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02E" w:rsidRPr="005F5B26" w:rsidRDefault="005F5B26" w:rsidP="005F5B26">
      <w:pPr>
        <w:spacing w:after="0"/>
        <w:jc w:val="center"/>
        <w:rPr>
          <w:sz w:val="32"/>
          <w:szCs w:val="32"/>
        </w:rPr>
      </w:pPr>
      <w:r w:rsidRPr="005F5B26">
        <w:rPr>
          <w:sz w:val="32"/>
          <w:szCs w:val="32"/>
        </w:rPr>
        <w:t>Joint Operating Committee</w:t>
      </w:r>
    </w:p>
    <w:p w:rsidR="005F5B26" w:rsidRPr="005F5B26" w:rsidRDefault="005F5B26" w:rsidP="005F5B26">
      <w:pPr>
        <w:spacing w:after="0"/>
        <w:jc w:val="center"/>
        <w:rPr>
          <w:sz w:val="32"/>
          <w:szCs w:val="32"/>
        </w:rPr>
      </w:pPr>
      <w:r w:rsidRPr="005F5B26">
        <w:rPr>
          <w:sz w:val="32"/>
          <w:szCs w:val="32"/>
        </w:rPr>
        <w:t>Special Session</w:t>
      </w:r>
    </w:p>
    <w:p w:rsidR="005F5B26" w:rsidRPr="005F5B26" w:rsidRDefault="005F5B26" w:rsidP="005F5B26">
      <w:pPr>
        <w:spacing w:after="0"/>
        <w:jc w:val="center"/>
        <w:rPr>
          <w:sz w:val="32"/>
          <w:szCs w:val="32"/>
        </w:rPr>
      </w:pPr>
      <w:r w:rsidRPr="005F5B26">
        <w:rPr>
          <w:sz w:val="32"/>
          <w:szCs w:val="32"/>
        </w:rPr>
        <w:t>Agenda Amendments</w:t>
      </w:r>
    </w:p>
    <w:p w:rsidR="005F5B26" w:rsidRDefault="005F5B26" w:rsidP="005F5B26">
      <w:pPr>
        <w:jc w:val="center"/>
        <w:rPr>
          <w:sz w:val="32"/>
          <w:szCs w:val="32"/>
        </w:rPr>
      </w:pPr>
      <w:r w:rsidRPr="005F5B26">
        <w:rPr>
          <w:sz w:val="32"/>
          <w:szCs w:val="32"/>
        </w:rPr>
        <w:t>July 23, 2020</w:t>
      </w:r>
    </w:p>
    <w:p w:rsidR="005F5B26" w:rsidRDefault="005F5B26" w:rsidP="005F5B26">
      <w:pPr>
        <w:jc w:val="center"/>
        <w:rPr>
          <w:sz w:val="32"/>
          <w:szCs w:val="32"/>
        </w:rPr>
      </w:pPr>
    </w:p>
    <w:p w:rsidR="005F5B26" w:rsidRPr="005F5B26" w:rsidRDefault="005F5B26" w:rsidP="00B3470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F5B26">
        <w:rPr>
          <w:sz w:val="24"/>
          <w:szCs w:val="24"/>
        </w:rPr>
        <w:t xml:space="preserve">Resignation of Steven O’Donnell – </w:t>
      </w:r>
      <w:proofErr w:type="spellStart"/>
      <w:r w:rsidRPr="005F5B26">
        <w:rPr>
          <w:sz w:val="24"/>
          <w:szCs w:val="24"/>
        </w:rPr>
        <w:t>Wattsburg</w:t>
      </w:r>
      <w:proofErr w:type="spellEnd"/>
      <w:r w:rsidRPr="005F5B26">
        <w:rPr>
          <w:sz w:val="24"/>
          <w:szCs w:val="24"/>
        </w:rPr>
        <w:t xml:space="preserve"> Area School District </w:t>
      </w:r>
      <w:bookmarkStart w:id="0" w:name="_GoBack"/>
      <w:bookmarkEnd w:id="0"/>
    </w:p>
    <w:sectPr w:rsidR="005F5B26" w:rsidRPr="005F5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0C37D1"/>
    <w:multiLevelType w:val="hybridMultilevel"/>
    <w:tmpl w:val="F2484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B26"/>
    <w:rsid w:val="005F5B26"/>
    <w:rsid w:val="007D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C54A7"/>
  <w15:chartTrackingRefBased/>
  <w15:docId w15:val="{502F8210-827B-489B-945D-53FB4E0D9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5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Bennett</dc:creator>
  <cp:keywords/>
  <dc:description/>
  <cp:lastModifiedBy>Kelly Bennett</cp:lastModifiedBy>
  <cp:revision>1</cp:revision>
  <dcterms:created xsi:type="dcterms:W3CDTF">2020-07-23T12:58:00Z</dcterms:created>
  <dcterms:modified xsi:type="dcterms:W3CDTF">2020-07-23T13:02:00Z</dcterms:modified>
</cp:coreProperties>
</file>