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35F" w:rsidRDefault="00FE735F" w:rsidP="00FE735F">
      <w:pPr>
        <w:pStyle w:val="Title"/>
        <w:rPr>
          <w:b w:val="0"/>
          <w:bCs w:val="0"/>
        </w:rPr>
      </w:pPr>
    </w:p>
    <w:p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35F" w:rsidRDefault="00FE735F" w:rsidP="00FE735F">
      <w:pPr>
        <w:jc w:val="center"/>
      </w:pPr>
    </w:p>
    <w:p w:rsidR="00FE735F" w:rsidRDefault="00FE735F" w:rsidP="00FE735F">
      <w:pPr>
        <w:jc w:val="center"/>
        <w:outlineLvl w:val="0"/>
      </w:pPr>
      <w:r>
        <w:t>AGENDA ITEM</w:t>
      </w:r>
    </w:p>
    <w:p w:rsidR="00FE735F" w:rsidRDefault="00FE735F" w:rsidP="00FE735F">
      <w:r>
        <w:t xml:space="preserve"> </w:t>
      </w:r>
    </w:p>
    <w:p w:rsidR="00FE735F" w:rsidRDefault="00FE735F" w:rsidP="00FE735F"/>
    <w:p w:rsidR="00FE735F" w:rsidRDefault="00FE735F" w:rsidP="00FE735F">
      <w:pPr>
        <w:pBdr>
          <w:top w:val="single" w:sz="4" w:space="1" w:color="auto"/>
        </w:pBdr>
        <w:outlineLvl w:val="0"/>
      </w:pPr>
      <w:r>
        <w:t xml:space="preserve">MEETING DATE:  </w:t>
      </w:r>
      <w:r w:rsidR="00EB222C">
        <w:t>February 25</w:t>
      </w:r>
      <w:r w:rsidR="00FB0DA7">
        <w:t>, 202</w:t>
      </w:r>
      <w:r w:rsidR="00EB222C">
        <w:t>1</w:t>
      </w:r>
    </w:p>
    <w:p w:rsidR="00FE735F" w:rsidRDefault="00FE735F" w:rsidP="00FE735F">
      <w:r>
        <w:t xml:space="preserve"> </w:t>
      </w:r>
    </w:p>
    <w:p w:rsidR="00FB0DA7" w:rsidRDefault="00FE735F" w:rsidP="00FE735F">
      <w:r>
        <w:t xml:space="preserve">SUBJECT: </w:t>
      </w:r>
      <w:r w:rsidR="00FB0DA7">
        <w:t xml:space="preserve">JOC Declaration </w:t>
      </w:r>
      <w:r w:rsidR="00FB4CEF">
        <w:t>of NOCTI</w:t>
      </w:r>
      <w:r w:rsidR="00EB222C">
        <w:t xml:space="preserve"> and NIMS Testing Waiver due to </w:t>
      </w:r>
      <w:r w:rsidR="00FB0DA7">
        <w:t xml:space="preserve">COVID-19 Implications </w:t>
      </w:r>
    </w:p>
    <w:p w:rsidR="00FE735F" w:rsidRDefault="00FE735F" w:rsidP="00FE735F">
      <w:r>
        <w:t xml:space="preserve">                                                                       </w:t>
      </w:r>
    </w:p>
    <w:p w:rsidR="00FE735F" w:rsidRDefault="00FE735F" w:rsidP="00FE735F">
      <w:pPr>
        <w:pBdr>
          <w:bottom w:val="single" w:sz="4" w:space="1" w:color="auto"/>
        </w:pBdr>
      </w:pPr>
      <w:r>
        <w:t>SUBMITTED BY: Joe Tarasovitch</w:t>
      </w:r>
    </w:p>
    <w:p w:rsidR="00FE735F" w:rsidRDefault="00FE735F" w:rsidP="00FE735F"/>
    <w:p w:rsidR="00A727BB" w:rsidRDefault="00A727BB" w:rsidP="00785391"/>
    <w:p w:rsidR="00A727BB" w:rsidRDefault="00A727BB" w:rsidP="00785391"/>
    <w:p w:rsidR="00A727BB" w:rsidRDefault="00FE735F" w:rsidP="00785391">
      <w:r>
        <w:t>DESCRIPTION:</w:t>
      </w:r>
    </w:p>
    <w:p w:rsidR="00EB222C" w:rsidRDefault="0026791C" w:rsidP="00785391">
      <w:r>
        <w:t>The Erie County Technical Scho</w:t>
      </w:r>
      <w:r w:rsidR="00FB0DA7">
        <w:t xml:space="preserve">ol’s Educational Leadership Team recommends that the Joint Operating Committee make a “declaration” of </w:t>
      </w:r>
      <w:r w:rsidR="00EB222C">
        <w:t xml:space="preserve">waiving the 2020-21 NOCTI and NIMS Testing procedures </w:t>
      </w:r>
      <w:r w:rsidR="00FB0DA7">
        <w:t xml:space="preserve">due to the COVID-19 implications. By making this declaration, the Joint </w:t>
      </w:r>
      <w:r w:rsidR="00555D92">
        <w:t>O</w:t>
      </w:r>
      <w:r w:rsidR="00FB0DA7">
        <w:t xml:space="preserve">perating Committee will utilize the authority granted to the </w:t>
      </w:r>
      <w:r>
        <w:t>committee</w:t>
      </w:r>
      <w:r w:rsidR="00555D92">
        <w:t xml:space="preserve"> from </w:t>
      </w:r>
      <w:r w:rsidR="00EB222C">
        <w:t>Act 136 of 2020 Section (</w:t>
      </w:r>
      <w:proofErr w:type="spellStart"/>
      <w:r w:rsidR="00EB222C">
        <w:t>i</w:t>
      </w:r>
      <w:proofErr w:type="spellEnd"/>
      <w:r w:rsidR="00EB222C">
        <w:t>):</w:t>
      </w:r>
    </w:p>
    <w:p w:rsidR="00FB4CEF" w:rsidRDefault="00FB4CEF" w:rsidP="00785391"/>
    <w:p w:rsidR="00937D68" w:rsidRPr="00DA63EF" w:rsidRDefault="00EB222C" w:rsidP="00785391">
      <w:pPr>
        <w:rPr>
          <w:i/>
        </w:rPr>
      </w:pPr>
      <w:r w:rsidRPr="00DA63EF">
        <w:rPr>
          <w:i/>
        </w:rPr>
        <w:t xml:space="preserve">The Secretary of </w:t>
      </w:r>
      <w:r w:rsidR="00FB4CEF" w:rsidRPr="00DA63EF">
        <w:rPr>
          <w:i/>
        </w:rPr>
        <w:t>E</w:t>
      </w:r>
      <w:r w:rsidRPr="00DA63EF">
        <w:rPr>
          <w:i/>
        </w:rPr>
        <w:t xml:space="preserve">ducation may waive the NIMS assessment and the NOCTI exam on a school-wide basis or for a specific career and technical education program provided by a school entity based on the recommendations of </w:t>
      </w:r>
      <w:r w:rsidR="00FB4CEF" w:rsidRPr="00DA63EF">
        <w:rPr>
          <w:i/>
        </w:rPr>
        <w:t>directors</w:t>
      </w:r>
      <w:r w:rsidRPr="00DA63EF">
        <w:rPr>
          <w:i/>
        </w:rPr>
        <w:t xml:space="preserve"> of career and technical education programs under 22 Pa. Code Ch. 339 (related to vocational education. The </w:t>
      </w:r>
      <w:r w:rsidR="00FB4CEF" w:rsidRPr="00DA63EF">
        <w:rPr>
          <w:i/>
        </w:rPr>
        <w:t>recommendations</w:t>
      </w:r>
      <w:r w:rsidRPr="00DA63EF">
        <w:rPr>
          <w:i/>
        </w:rPr>
        <w:t xml:space="preserve"> shall account for the length of time a ca</w:t>
      </w:r>
      <w:r w:rsidR="00FB4CEF" w:rsidRPr="00DA63EF">
        <w:rPr>
          <w:i/>
        </w:rPr>
        <w:t>reer and technical center was open for in-person student instruction and the subject matter of the program affected.</w:t>
      </w:r>
    </w:p>
    <w:p w:rsidR="003E0C1A" w:rsidRDefault="003E0C1A" w:rsidP="00785391"/>
    <w:p w:rsidR="00FE735F" w:rsidRDefault="00E92682" w:rsidP="00764C5D">
      <w:pPr>
        <w:pStyle w:val="ListParagraph"/>
        <w:numPr>
          <w:ilvl w:val="0"/>
          <w:numId w:val="2"/>
        </w:numPr>
      </w:pPr>
      <w:r>
        <w:t xml:space="preserve">The Erie County Technical School </w:t>
      </w:r>
      <w:r w:rsidR="00FB4CEF">
        <w:t>will have had the majority of the seniors for           “in-person” instruction for 50% of the dedicated instructional hours</w:t>
      </w:r>
      <w:r w:rsidR="00AF77EC">
        <w:t xml:space="preserve"> during the 2020-21 school year</w:t>
      </w:r>
      <w:r w:rsidR="00FB4CEF">
        <w:t xml:space="preserve">. As of February 26, 2021, the hours </w:t>
      </w:r>
      <w:r w:rsidR="00DA63EF">
        <w:t>of</w:t>
      </w:r>
      <w:r w:rsidR="00FB4CEF">
        <w:t xml:space="preserve"> in-person instruction account for </w:t>
      </w:r>
      <w:r w:rsidR="00521E27">
        <w:t>162.25</w:t>
      </w:r>
      <w:r w:rsidR="00FB4CEF">
        <w:t xml:space="preserve"> hours of a possible </w:t>
      </w:r>
      <w:r w:rsidR="00521E27">
        <w:t>324.5</w:t>
      </w:r>
      <w:r w:rsidR="00DA63EF">
        <w:t xml:space="preserve"> educational hours.</w:t>
      </w:r>
    </w:p>
    <w:p w:rsidR="00764C5D" w:rsidRDefault="00AF77EC" w:rsidP="00764C5D">
      <w:pPr>
        <w:pStyle w:val="ListParagraph"/>
        <w:numPr>
          <w:ilvl w:val="0"/>
          <w:numId w:val="2"/>
        </w:numPr>
      </w:pPr>
      <w:r>
        <w:t>In addition, these seniors missed 52 days of in-person instruction as juniors due to the COVID-19 pandemic start; this equates to 143 hours of the 480 hours in the 2019-20.</w:t>
      </w:r>
    </w:p>
    <w:p w:rsidR="00AF77EC" w:rsidRDefault="00764C5D" w:rsidP="00764C5D">
      <w:pPr>
        <w:pStyle w:val="ListParagraph"/>
        <w:numPr>
          <w:ilvl w:val="0"/>
          <w:numId w:val="2"/>
        </w:numPr>
      </w:pPr>
      <w:r>
        <w:t xml:space="preserve">Finally, many NOCTI evaluators will not support the practical test process.   </w:t>
      </w:r>
      <w:r w:rsidR="00AF77EC">
        <w:t xml:space="preserve">   </w:t>
      </w:r>
    </w:p>
    <w:p w:rsidR="00FE735F" w:rsidRDefault="00FE735F" w:rsidP="00FE735F"/>
    <w:p w:rsidR="00A727BB" w:rsidRDefault="00A727BB" w:rsidP="00FE735F"/>
    <w:p w:rsidR="00A727BB" w:rsidRDefault="00FE735F" w:rsidP="00FE735F">
      <w:r>
        <w:t>RECOMMENDATION:</w:t>
      </w:r>
    </w:p>
    <w:p w:rsidR="00FE735F" w:rsidRDefault="00FE735F" w:rsidP="00FE735F">
      <w:r w:rsidRPr="00F933C9">
        <w:t>Motion to</w:t>
      </w:r>
      <w:r>
        <w:t xml:space="preserve"> </w:t>
      </w:r>
      <w:r w:rsidR="00E92682">
        <w:t xml:space="preserve">make a “declaration” of </w:t>
      </w:r>
      <w:r w:rsidR="00DA63EF">
        <w:t>waiving the 2020-21 NIMS and NOCTI Testing accountability</w:t>
      </w:r>
      <w:r w:rsidR="00E92682">
        <w:t xml:space="preserve"> due to the COVID-19 implications</w:t>
      </w:r>
      <w:r w:rsidR="00DA63EF">
        <w:t xml:space="preserve"> and the results of the utilization of the hybrid </w:t>
      </w:r>
      <w:r w:rsidR="00E92682">
        <w:t>schedule of  in-person and virtual on-line instruction utilizing the A/B Day schedule</w:t>
      </w:r>
      <w:r w:rsidR="00DA63EF">
        <w:t>.</w:t>
      </w:r>
      <w:r w:rsidR="0026791C">
        <w:t xml:space="preserve"> </w:t>
      </w:r>
      <w:r w:rsidR="00897F60">
        <w:t xml:space="preserve"> </w:t>
      </w:r>
      <w:r>
        <w:t xml:space="preserve"> </w:t>
      </w:r>
    </w:p>
    <w:p w:rsidR="00DA6113" w:rsidRDefault="00DA6113"/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E254CC"/>
    <w:multiLevelType w:val="hybridMultilevel"/>
    <w:tmpl w:val="BC4C5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5F"/>
    <w:rsid w:val="002515AC"/>
    <w:rsid w:val="0026791C"/>
    <w:rsid w:val="003E0C1A"/>
    <w:rsid w:val="004556F4"/>
    <w:rsid w:val="00521E27"/>
    <w:rsid w:val="00555D92"/>
    <w:rsid w:val="00764C5D"/>
    <w:rsid w:val="00785391"/>
    <w:rsid w:val="007F3138"/>
    <w:rsid w:val="00800ED5"/>
    <w:rsid w:val="00897F60"/>
    <w:rsid w:val="008B4199"/>
    <w:rsid w:val="00937D68"/>
    <w:rsid w:val="00A727BB"/>
    <w:rsid w:val="00A9282F"/>
    <w:rsid w:val="00AC7512"/>
    <w:rsid w:val="00AF77EC"/>
    <w:rsid w:val="00BD0484"/>
    <w:rsid w:val="00D04CAD"/>
    <w:rsid w:val="00DA6113"/>
    <w:rsid w:val="00DA63EF"/>
    <w:rsid w:val="00E92682"/>
    <w:rsid w:val="00EB222C"/>
    <w:rsid w:val="00F07192"/>
    <w:rsid w:val="00FB0DA7"/>
    <w:rsid w:val="00FB2ECA"/>
    <w:rsid w:val="00FB4CEF"/>
    <w:rsid w:val="00FD606B"/>
    <w:rsid w:val="00FE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6E93D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Joe Tarasovitch</cp:lastModifiedBy>
  <cp:revision>3</cp:revision>
  <cp:lastPrinted>2021-02-18T13:50:00Z</cp:lastPrinted>
  <dcterms:created xsi:type="dcterms:W3CDTF">2021-02-18T13:54:00Z</dcterms:created>
  <dcterms:modified xsi:type="dcterms:W3CDTF">2021-02-22T20:49:00Z</dcterms:modified>
</cp:coreProperties>
</file>