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2EFD9" w:themeColor="accent6" w:themeTint="33"/>
  <w:body>
    <w:p w:rsidR="00640D5A" w:rsidRDefault="00640D5A" w:rsidP="00640D5A">
      <w:pPr>
        <w:spacing w:after="0"/>
        <w:jc w:val="center"/>
        <w:rPr>
          <w:i/>
          <w:sz w:val="64"/>
          <w:szCs w:val="64"/>
        </w:rPr>
      </w:pPr>
      <w:r>
        <w:rPr>
          <w:noProof/>
        </w:rPr>
        <w:drawing>
          <wp:inline distT="0" distB="0" distL="0" distR="0">
            <wp:extent cx="2190750" cy="904875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DDD" w:rsidRDefault="003E4DF6" w:rsidP="00640D5A">
      <w:pPr>
        <w:spacing w:after="0"/>
        <w:jc w:val="center"/>
        <w:rPr>
          <w:i/>
          <w:sz w:val="64"/>
          <w:szCs w:val="64"/>
        </w:rPr>
      </w:pPr>
      <w:r w:rsidRPr="00640D5A">
        <w:rPr>
          <w:i/>
          <w:sz w:val="64"/>
          <w:szCs w:val="64"/>
        </w:rPr>
        <w:t>Overview</w:t>
      </w:r>
      <w:r w:rsidR="000B6722" w:rsidRPr="00640D5A">
        <w:rPr>
          <w:i/>
          <w:sz w:val="64"/>
          <w:szCs w:val="64"/>
        </w:rPr>
        <w:t xml:space="preserve"> of the</w:t>
      </w:r>
      <w:r w:rsidR="00640D5A">
        <w:rPr>
          <w:i/>
          <w:sz w:val="64"/>
          <w:szCs w:val="64"/>
        </w:rPr>
        <w:t xml:space="preserve"> </w:t>
      </w:r>
      <w:r w:rsidR="00F11074" w:rsidRPr="00F11074">
        <w:rPr>
          <w:i/>
          <w:sz w:val="64"/>
          <w:szCs w:val="64"/>
        </w:rPr>
        <w:t xml:space="preserve">Proposed </w:t>
      </w:r>
      <w:r w:rsidR="003B1320" w:rsidRPr="00F11074">
        <w:rPr>
          <w:i/>
          <w:sz w:val="64"/>
          <w:szCs w:val="64"/>
        </w:rPr>
        <w:t>20</w:t>
      </w:r>
      <w:r w:rsidR="00C700D1">
        <w:rPr>
          <w:i/>
          <w:sz w:val="64"/>
          <w:szCs w:val="64"/>
        </w:rPr>
        <w:t>20-2021</w:t>
      </w:r>
      <w:r w:rsidR="003B1320" w:rsidRPr="00F11074">
        <w:rPr>
          <w:i/>
          <w:sz w:val="64"/>
          <w:szCs w:val="64"/>
        </w:rPr>
        <w:t xml:space="preserve"> </w:t>
      </w:r>
      <w:r w:rsidR="00DC00CA" w:rsidRPr="00F11074">
        <w:rPr>
          <w:i/>
          <w:sz w:val="64"/>
          <w:szCs w:val="64"/>
        </w:rPr>
        <w:t>Budget</w:t>
      </w:r>
    </w:p>
    <w:p w:rsidR="00640D5A" w:rsidRPr="00640D5A" w:rsidRDefault="00640D5A" w:rsidP="00640D5A">
      <w:pPr>
        <w:spacing w:after="0"/>
        <w:jc w:val="center"/>
        <w:rPr>
          <w:i/>
          <w:sz w:val="24"/>
          <w:szCs w:val="24"/>
        </w:rPr>
      </w:pPr>
    </w:p>
    <w:p w:rsidR="00DC00CA" w:rsidRDefault="00F11074" w:rsidP="00DC00CA">
      <w:pPr>
        <w:pStyle w:val="ListParagraph"/>
        <w:numPr>
          <w:ilvl w:val="0"/>
          <w:numId w:val="1"/>
        </w:numPr>
        <w:rPr>
          <w:i/>
          <w:sz w:val="48"/>
          <w:szCs w:val="48"/>
        </w:rPr>
      </w:pPr>
      <w:r>
        <w:rPr>
          <w:i/>
          <w:sz w:val="48"/>
          <w:szCs w:val="48"/>
        </w:rPr>
        <w:t>P</w:t>
      </w:r>
      <w:r w:rsidR="00DC00CA">
        <w:rPr>
          <w:i/>
          <w:sz w:val="48"/>
          <w:szCs w:val="48"/>
        </w:rPr>
        <w:t xml:space="preserve">rojected </w:t>
      </w:r>
      <w:r w:rsidR="006C6130">
        <w:rPr>
          <w:i/>
          <w:sz w:val="48"/>
          <w:szCs w:val="48"/>
        </w:rPr>
        <w:t>20</w:t>
      </w:r>
      <w:r w:rsidR="00C700D1">
        <w:rPr>
          <w:i/>
          <w:sz w:val="48"/>
          <w:szCs w:val="48"/>
        </w:rPr>
        <w:t>20</w:t>
      </w:r>
      <w:r w:rsidR="006C6130">
        <w:rPr>
          <w:i/>
          <w:sz w:val="48"/>
          <w:szCs w:val="48"/>
        </w:rPr>
        <w:t>-202</w:t>
      </w:r>
      <w:r w:rsidR="00C700D1">
        <w:rPr>
          <w:i/>
          <w:sz w:val="48"/>
          <w:szCs w:val="48"/>
        </w:rPr>
        <w:t>1</w:t>
      </w:r>
      <w:r w:rsidR="006C6130">
        <w:rPr>
          <w:i/>
          <w:sz w:val="48"/>
          <w:szCs w:val="48"/>
        </w:rPr>
        <w:t xml:space="preserve"> </w:t>
      </w:r>
      <w:r w:rsidR="00DC00CA">
        <w:rPr>
          <w:i/>
          <w:sz w:val="48"/>
          <w:szCs w:val="48"/>
        </w:rPr>
        <w:t>revenues of $</w:t>
      </w:r>
      <w:r w:rsidR="00C700D1">
        <w:rPr>
          <w:i/>
          <w:sz w:val="48"/>
          <w:szCs w:val="48"/>
        </w:rPr>
        <w:t>6</w:t>
      </w:r>
      <w:r w:rsidR="00DC00CA">
        <w:rPr>
          <w:i/>
          <w:sz w:val="48"/>
          <w:szCs w:val="48"/>
        </w:rPr>
        <w:t>,</w:t>
      </w:r>
      <w:r w:rsidR="00C700D1">
        <w:rPr>
          <w:i/>
          <w:sz w:val="48"/>
          <w:szCs w:val="48"/>
        </w:rPr>
        <w:t>913</w:t>
      </w:r>
      <w:r w:rsidR="00DC00CA">
        <w:rPr>
          <w:i/>
          <w:sz w:val="48"/>
          <w:szCs w:val="48"/>
        </w:rPr>
        <w:t>,</w:t>
      </w:r>
      <w:r w:rsidR="00C700D1">
        <w:rPr>
          <w:i/>
          <w:sz w:val="48"/>
          <w:szCs w:val="48"/>
        </w:rPr>
        <w:t>416</w:t>
      </w:r>
      <w:r>
        <w:rPr>
          <w:i/>
          <w:sz w:val="48"/>
          <w:szCs w:val="48"/>
        </w:rPr>
        <w:t xml:space="preserve"> </w:t>
      </w:r>
      <w:r w:rsidR="004E41C2">
        <w:rPr>
          <w:i/>
          <w:sz w:val="48"/>
          <w:szCs w:val="48"/>
        </w:rPr>
        <w:t>for</w:t>
      </w:r>
      <w:r>
        <w:rPr>
          <w:i/>
          <w:sz w:val="48"/>
          <w:szCs w:val="48"/>
        </w:rPr>
        <w:t xml:space="preserve"> </w:t>
      </w:r>
      <w:r w:rsidR="003E4DF6">
        <w:rPr>
          <w:i/>
          <w:sz w:val="48"/>
          <w:szCs w:val="48"/>
        </w:rPr>
        <w:t xml:space="preserve">Secondary and Adult Programs </w:t>
      </w:r>
      <w:r>
        <w:rPr>
          <w:i/>
          <w:sz w:val="48"/>
          <w:szCs w:val="48"/>
        </w:rPr>
        <w:t xml:space="preserve">will </w:t>
      </w:r>
      <w:r w:rsidR="00DC00CA">
        <w:rPr>
          <w:i/>
          <w:sz w:val="48"/>
          <w:szCs w:val="48"/>
        </w:rPr>
        <w:t>equa</w:t>
      </w:r>
      <w:r>
        <w:rPr>
          <w:i/>
          <w:sz w:val="48"/>
          <w:szCs w:val="48"/>
        </w:rPr>
        <w:t>l</w:t>
      </w:r>
      <w:r w:rsidR="00DC00CA">
        <w:rPr>
          <w:i/>
          <w:sz w:val="48"/>
          <w:szCs w:val="48"/>
        </w:rPr>
        <w:t xml:space="preserve"> projected </w:t>
      </w:r>
      <w:r w:rsidR="004E41C2">
        <w:rPr>
          <w:i/>
          <w:sz w:val="48"/>
          <w:szCs w:val="48"/>
        </w:rPr>
        <w:t>20</w:t>
      </w:r>
      <w:r w:rsidR="00C700D1">
        <w:rPr>
          <w:i/>
          <w:sz w:val="48"/>
          <w:szCs w:val="48"/>
        </w:rPr>
        <w:t>20</w:t>
      </w:r>
      <w:r w:rsidR="004E41C2">
        <w:rPr>
          <w:i/>
          <w:sz w:val="48"/>
          <w:szCs w:val="48"/>
        </w:rPr>
        <w:t>-202</w:t>
      </w:r>
      <w:r w:rsidR="00C700D1">
        <w:rPr>
          <w:i/>
          <w:sz w:val="48"/>
          <w:szCs w:val="48"/>
        </w:rPr>
        <w:t>1</w:t>
      </w:r>
      <w:r w:rsidR="004E41C2">
        <w:rPr>
          <w:i/>
          <w:sz w:val="48"/>
          <w:szCs w:val="48"/>
        </w:rPr>
        <w:t xml:space="preserve"> </w:t>
      </w:r>
      <w:r w:rsidR="00DC00CA">
        <w:rPr>
          <w:i/>
          <w:sz w:val="48"/>
          <w:szCs w:val="48"/>
        </w:rPr>
        <w:t>expenditures and budgetary reserve</w:t>
      </w:r>
      <w:r>
        <w:rPr>
          <w:i/>
          <w:sz w:val="48"/>
          <w:szCs w:val="48"/>
        </w:rPr>
        <w:t>s</w:t>
      </w:r>
      <w:r w:rsidR="00DC00CA">
        <w:rPr>
          <w:i/>
          <w:sz w:val="48"/>
          <w:szCs w:val="48"/>
        </w:rPr>
        <w:t xml:space="preserve"> </w:t>
      </w:r>
    </w:p>
    <w:p w:rsidR="003B1320" w:rsidRPr="000B6722" w:rsidRDefault="003B1320" w:rsidP="003B1320">
      <w:pPr>
        <w:pStyle w:val="ListParagraph"/>
        <w:ind w:left="1080"/>
        <w:rPr>
          <w:i/>
          <w:sz w:val="24"/>
          <w:szCs w:val="24"/>
        </w:rPr>
      </w:pPr>
    </w:p>
    <w:p w:rsidR="003B1320" w:rsidRPr="006C6130" w:rsidRDefault="006C6130" w:rsidP="006C6130">
      <w:pPr>
        <w:pStyle w:val="ListParagraph"/>
        <w:tabs>
          <w:tab w:val="left" w:pos="1080"/>
        </w:tabs>
        <w:ind w:left="1080" w:hanging="720"/>
        <w:rPr>
          <w:i/>
          <w:sz w:val="24"/>
          <w:szCs w:val="24"/>
        </w:rPr>
      </w:pPr>
      <w:r>
        <w:rPr>
          <w:i/>
          <w:sz w:val="48"/>
          <w:szCs w:val="48"/>
        </w:rPr>
        <w:t>2)</w:t>
      </w:r>
      <w:r>
        <w:rPr>
          <w:i/>
          <w:sz w:val="48"/>
          <w:szCs w:val="48"/>
        </w:rPr>
        <w:tab/>
      </w:r>
      <w:r w:rsidR="00DC00CA" w:rsidRPr="006C6130">
        <w:rPr>
          <w:i/>
          <w:sz w:val="48"/>
          <w:szCs w:val="48"/>
        </w:rPr>
        <w:t>District contributions will increase by 2.3</w:t>
      </w:r>
      <w:r w:rsidR="00C700D1">
        <w:rPr>
          <w:i/>
          <w:sz w:val="48"/>
          <w:szCs w:val="48"/>
        </w:rPr>
        <w:t>3</w:t>
      </w:r>
      <w:r w:rsidR="00DC00CA" w:rsidRPr="006C6130">
        <w:rPr>
          <w:i/>
          <w:sz w:val="48"/>
          <w:szCs w:val="48"/>
        </w:rPr>
        <w:t>%</w:t>
      </w:r>
      <w:r>
        <w:rPr>
          <w:i/>
          <w:sz w:val="48"/>
          <w:szCs w:val="48"/>
        </w:rPr>
        <w:t xml:space="preserve"> to $4,</w:t>
      </w:r>
      <w:r w:rsidR="00C700D1">
        <w:rPr>
          <w:i/>
          <w:sz w:val="48"/>
          <w:szCs w:val="48"/>
        </w:rPr>
        <w:t>287,511</w:t>
      </w:r>
      <w:r>
        <w:rPr>
          <w:i/>
          <w:sz w:val="48"/>
          <w:szCs w:val="48"/>
        </w:rPr>
        <w:t xml:space="preserve"> in 20</w:t>
      </w:r>
      <w:r w:rsidR="00C700D1">
        <w:rPr>
          <w:i/>
          <w:sz w:val="48"/>
          <w:szCs w:val="48"/>
        </w:rPr>
        <w:t>20</w:t>
      </w:r>
      <w:r>
        <w:rPr>
          <w:i/>
          <w:sz w:val="48"/>
          <w:szCs w:val="48"/>
        </w:rPr>
        <w:t>-202</w:t>
      </w:r>
      <w:r w:rsidR="00C700D1">
        <w:rPr>
          <w:i/>
          <w:sz w:val="48"/>
          <w:szCs w:val="48"/>
        </w:rPr>
        <w:t>1</w:t>
      </w:r>
      <w:r w:rsidR="00F11074" w:rsidRPr="006C6130">
        <w:rPr>
          <w:i/>
          <w:sz w:val="48"/>
          <w:szCs w:val="48"/>
        </w:rPr>
        <w:t xml:space="preserve">, which amounts to </w:t>
      </w:r>
      <w:r w:rsidR="004E41C2" w:rsidRPr="006C6130">
        <w:rPr>
          <w:i/>
          <w:sz w:val="48"/>
          <w:szCs w:val="48"/>
        </w:rPr>
        <w:t xml:space="preserve">an additional </w:t>
      </w:r>
      <w:r w:rsidR="00F11074" w:rsidRPr="006C6130">
        <w:rPr>
          <w:i/>
          <w:sz w:val="48"/>
          <w:szCs w:val="48"/>
        </w:rPr>
        <w:t>$97,</w:t>
      </w:r>
      <w:r w:rsidR="003B1320" w:rsidRPr="006C6130">
        <w:rPr>
          <w:i/>
          <w:sz w:val="48"/>
          <w:szCs w:val="48"/>
        </w:rPr>
        <w:t>4</w:t>
      </w:r>
      <w:r w:rsidR="00A46ACD">
        <w:rPr>
          <w:i/>
          <w:sz w:val="48"/>
          <w:szCs w:val="48"/>
        </w:rPr>
        <w:t>4</w:t>
      </w:r>
      <w:r w:rsidR="003B1320" w:rsidRPr="006C6130">
        <w:rPr>
          <w:i/>
          <w:sz w:val="48"/>
          <w:szCs w:val="48"/>
        </w:rPr>
        <w:t>8</w:t>
      </w:r>
      <w:r>
        <w:rPr>
          <w:i/>
          <w:sz w:val="48"/>
          <w:szCs w:val="48"/>
        </w:rPr>
        <w:t xml:space="preserve"> over the</w:t>
      </w:r>
      <w:r w:rsidR="00F11074" w:rsidRPr="006C6130">
        <w:rPr>
          <w:i/>
          <w:sz w:val="48"/>
          <w:szCs w:val="48"/>
        </w:rPr>
        <w:t xml:space="preserve"> 20</w:t>
      </w:r>
      <w:r w:rsidR="00C700D1">
        <w:rPr>
          <w:i/>
          <w:sz w:val="48"/>
          <w:szCs w:val="48"/>
        </w:rPr>
        <w:t>19</w:t>
      </w:r>
      <w:r w:rsidR="00F11074" w:rsidRPr="006C6130">
        <w:rPr>
          <w:i/>
          <w:sz w:val="48"/>
          <w:szCs w:val="48"/>
        </w:rPr>
        <w:t>-20</w:t>
      </w:r>
      <w:r w:rsidR="00C700D1">
        <w:rPr>
          <w:i/>
          <w:sz w:val="48"/>
          <w:szCs w:val="48"/>
        </w:rPr>
        <w:t>20</w:t>
      </w:r>
      <w:r w:rsidR="00F11074" w:rsidRPr="006C6130">
        <w:rPr>
          <w:i/>
          <w:sz w:val="48"/>
          <w:szCs w:val="48"/>
        </w:rPr>
        <w:t xml:space="preserve"> </w:t>
      </w:r>
      <w:r>
        <w:rPr>
          <w:i/>
          <w:sz w:val="48"/>
          <w:szCs w:val="48"/>
        </w:rPr>
        <w:t xml:space="preserve">district contributions </w:t>
      </w:r>
      <w:r w:rsidR="003E4DF6" w:rsidRPr="006C6130">
        <w:rPr>
          <w:i/>
          <w:sz w:val="48"/>
          <w:szCs w:val="48"/>
        </w:rPr>
        <w:t>of $</w:t>
      </w:r>
      <w:r w:rsidR="000B6722" w:rsidRPr="006C6130">
        <w:rPr>
          <w:i/>
          <w:sz w:val="48"/>
          <w:szCs w:val="48"/>
        </w:rPr>
        <w:t>4,</w:t>
      </w:r>
      <w:r w:rsidR="00C700D1">
        <w:rPr>
          <w:i/>
          <w:sz w:val="48"/>
          <w:szCs w:val="48"/>
        </w:rPr>
        <w:t>190,063</w:t>
      </w:r>
      <w:r w:rsidR="000B6722" w:rsidRPr="006C6130">
        <w:rPr>
          <w:i/>
          <w:sz w:val="48"/>
          <w:szCs w:val="48"/>
        </w:rPr>
        <w:t xml:space="preserve"> </w:t>
      </w:r>
    </w:p>
    <w:p w:rsidR="006C6130" w:rsidRPr="006C6130" w:rsidRDefault="006C6130" w:rsidP="006C6130">
      <w:pPr>
        <w:pStyle w:val="ListParagraph"/>
        <w:ind w:left="1080"/>
        <w:rPr>
          <w:i/>
          <w:sz w:val="24"/>
          <w:szCs w:val="24"/>
        </w:rPr>
      </w:pPr>
    </w:p>
    <w:p w:rsidR="00DC00CA" w:rsidRPr="006C6130" w:rsidRDefault="003B1320" w:rsidP="006C6130">
      <w:pPr>
        <w:pStyle w:val="ListParagraph"/>
        <w:numPr>
          <w:ilvl w:val="0"/>
          <w:numId w:val="3"/>
        </w:numPr>
        <w:ind w:left="1080"/>
        <w:rPr>
          <w:sz w:val="48"/>
          <w:szCs w:val="48"/>
        </w:rPr>
      </w:pPr>
      <w:r>
        <w:rPr>
          <w:i/>
          <w:sz w:val="48"/>
          <w:szCs w:val="48"/>
        </w:rPr>
        <w:t xml:space="preserve">District contributions will provide </w:t>
      </w:r>
      <w:r w:rsidR="003E4DF6">
        <w:rPr>
          <w:i/>
          <w:sz w:val="48"/>
          <w:szCs w:val="48"/>
        </w:rPr>
        <w:t>approximately</w:t>
      </w:r>
      <w:r>
        <w:rPr>
          <w:i/>
          <w:sz w:val="48"/>
          <w:szCs w:val="48"/>
        </w:rPr>
        <w:t xml:space="preserve"> 6</w:t>
      </w:r>
      <w:r w:rsidR="00B117C1">
        <w:rPr>
          <w:i/>
          <w:sz w:val="48"/>
          <w:szCs w:val="48"/>
        </w:rPr>
        <w:t>7</w:t>
      </w:r>
      <w:r>
        <w:rPr>
          <w:i/>
          <w:sz w:val="48"/>
          <w:szCs w:val="48"/>
        </w:rPr>
        <w:t xml:space="preserve">% of the </w:t>
      </w:r>
      <w:r w:rsidR="004E41C2">
        <w:rPr>
          <w:i/>
          <w:sz w:val="48"/>
          <w:szCs w:val="48"/>
        </w:rPr>
        <w:t xml:space="preserve">total </w:t>
      </w:r>
      <w:r w:rsidR="000B6722">
        <w:rPr>
          <w:i/>
          <w:sz w:val="48"/>
          <w:szCs w:val="48"/>
        </w:rPr>
        <w:t>20</w:t>
      </w:r>
      <w:r w:rsidR="00A46ACD">
        <w:rPr>
          <w:i/>
          <w:sz w:val="48"/>
          <w:szCs w:val="48"/>
        </w:rPr>
        <w:t>20</w:t>
      </w:r>
      <w:r w:rsidR="000B6722">
        <w:rPr>
          <w:i/>
          <w:sz w:val="48"/>
          <w:szCs w:val="48"/>
        </w:rPr>
        <w:t>-202</w:t>
      </w:r>
      <w:r w:rsidR="00A46ACD">
        <w:rPr>
          <w:i/>
          <w:sz w:val="48"/>
          <w:szCs w:val="48"/>
        </w:rPr>
        <w:t>1</w:t>
      </w:r>
      <w:r w:rsidR="000B6722">
        <w:rPr>
          <w:i/>
          <w:sz w:val="48"/>
          <w:szCs w:val="48"/>
        </w:rPr>
        <w:t xml:space="preserve"> </w:t>
      </w:r>
      <w:r w:rsidR="003E4DF6">
        <w:rPr>
          <w:i/>
          <w:sz w:val="48"/>
          <w:szCs w:val="48"/>
        </w:rPr>
        <w:t>revenue</w:t>
      </w:r>
      <w:r w:rsidR="004E41C2">
        <w:rPr>
          <w:i/>
          <w:sz w:val="48"/>
          <w:szCs w:val="48"/>
        </w:rPr>
        <w:t xml:space="preserve">; </w:t>
      </w:r>
      <w:r>
        <w:rPr>
          <w:i/>
          <w:sz w:val="48"/>
          <w:szCs w:val="48"/>
        </w:rPr>
        <w:t>with 2</w:t>
      </w:r>
      <w:r w:rsidR="00B117C1">
        <w:rPr>
          <w:i/>
          <w:sz w:val="48"/>
          <w:szCs w:val="48"/>
        </w:rPr>
        <w:t>6</w:t>
      </w:r>
      <w:r>
        <w:rPr>
          <w:i/>
          <w:sz w:val="48"/>
          <w:szCs w:val="48"/>
        </w:rPr>
        <w:t xml:space="preserve">% </w:t>
      </w:r>
      <w:r w:rsidR="00F11074">
        <w:rPr>
          <w:i/>
          <w:sz w:val="48"/>
          <w:szCs w:val="48"/>
        </w:rPr>
        <w:t xml:space="preserve">of the remaining revenue </w:t>
      </w:r>
      <w:r>
        <w:rPr>
          <w:i/>
          <w:sz w:val="48"/>
          <w:szCs w:val="48"/>
        </w:rPr>
        <w:t>projected from State and Federal sources</w:t>
      </w:r>
      <w:r w:rsidR="004E41C2">
        <w:rPr>
          <w:i/>
          <w:sz w:val="48"/>
          <w:szCs w:val="48"/>
        </w:rPr>
        <w:t>;</w:t>
      </w:r>
      <w:r>
        <w:rPr>
          <w:i/>
          <w:sz w:val="48"/>
          <w:szCs w:val="48"/>
        </w:rPr>
        <w:t xml:space="preserve"> and </w:t>
      </w:r>
      <w:r w:rsidR="00B117C1">
        <w:rPr>
          <w:i/>
          <w:sz w:val="48"/>
          <w:szCs w:val="48"/>
        </w:rPr>
        <w:t>7</w:t>
      </w:r>
      <w:r>
        <w:rPr>
          <w:i/>
          <w:sz w:val="48"/>
          <w:szCs w:val="48"/>
        </w:rPr>
        <w:t>% from Other Local sources</w:t>
      </w:r>
      <w:r w:rsidR="004E41C2">
        <w:rPr>
          <w:i/>
          <w:sz w:val="48"/>
          <w:szCs w:val="48"/>
        </w:rPr>
        <w:t xml:space="preserve">, such as adult tuition and facility use </w:t>
      </w:r>
    </w:p>
    <w:p w:rsidR="00640D5A" w:rsidRDefault="00640D5A" w:rsidP="00640D5A">
      <w:pPr>
        <w:spacing w:after="0" w:line="240" w:lineRule="auto"/>
        <w:jc w:val="center"/>
        <w:rPr>
          <w:i/>
          <w:sz w:val="64"/>
          <w:szCs w:val="64"/>
        </w:rPr>
      </w:pPr>
      <w:r>
        <w:rPr>
          <w:noProof/>
        </w:rPr>
        <w:lastRenderedPageBreak/>
        <w:drawing>
          <wp:inline distT="0" distB="0" distL="0" distR="0" wp14:anchorId="01E17056" wp14:editId="409F4658">
            <wp:extent cx="2190750" cy="904875"/>
            <wp:effectExtent l="0" t="0" r="0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D5A" w:rsidRDefault="00640D5A" w:rsidP="00640D5A">
      <w:pPr>
        <w:spacing w:after="0" w:line="240" w:lineRule="auto"/>
        <w:jc w:val="center"/>
        <w:rPr>
          <w:i/>
          <w:sz w:val="64"/>
          <w:szCs w:val="64"/>
        </w:rPr>
      </w:pPr>
      <w:r w:rsidRPr="00640D5A">
        <w:rPr>
          <w:i/>
          <w:sz w:val="64"/>
          <w:szCs w:val="64"/>
        </w:rPr>
        <w:t xml:space="preserve"> Overview of the</w:t>
      </w:r>
      <w:r>
        <w:rPr>
          <w:i/>
          <w:sz w:val="64"/>
          <w:szCs w:val="64"/>
        </w:rPr>
        <w:t xml:space="preserve"> </w:t>
      </w:r>
      <w:r w:rsidRPr="00F11074">
        <w:rPr>
          <w:i/>
          <w:sz w:val="64"/>
          <w:szCs w:val="64"/>
        </w:rPr>
        <w:t>Proposed 20</w:t>
      </w:r>
      <w:r w:rsidR="00B117C1">
        <w:rPr>
          <w:i/>
          <w:sz w:val="64"/>
          <w:szCs w:val="64"/>
        </w:rPr>
        <w:t>20</w:t>
      </w:r>
      <w:r w:rsidRPr="00F11074">
        <w:rPr>
          <w:i/>
          <w:sz w:val="64"/>
          <w:szCs w:val="64"/>
        </w:rPr>
        <w:t>-202</w:t>
      </w:r>
      <w:r w:rsidR="00B117C1">
        <w:rPr>
          <w:i/>
          <w:sz w:val="64"/>
          <w:szCs w:val="64"/>
        </w:rPr>
        <w:t>1</w:t>
      </w:r>
      <w:r w:rsidRPr="00F11074">
        <w:rPr>
          <w:i/>
          <w:sz w:val="64"/>
          <w:szCs w:val="64"/>
        </w:rPr>
        <w:t xml:space="preserve"> Budget</w:t>
      </w:r>
    </w:p>
    <w:p w:rsidR="00640D5A" w:rsidRPr="00640D5A" w:rsidRDefault="00640D5A" w:rsidP="00640D5A">
      <w:pPr>
        <w:spacing w:after="0"/>
        <w:jc w:val="center"/>
        <w:rPr>
          <w:i/>
          <w:sz w:val="24"/>
          <w:szCs w:val="24"/>
        </w:rPr>
      </w:pPr>
    </w:p>
    <w:p w:rsidR="00F11074" w:rsidRPr="006C6130" w:rsidRDefault="006C6130" w:rsidP="006C6130">
      <w:pPr>
        <w:pStyle w:val="ListParagraph"/>
        <w:ind w:left="1080" w:hanging="720"/>
        <w:rPr>
          <w:i/>
          <w:sz w:val="24"/>
          <w:szCs w:val="24"/>
        </w:rPr>
      </w:pPr>
      <w:r>
        <w:rPr>
          <w:i/>
          <w:sz w:val="48"/>
          <w:szCs w:val="48"/>
        </w:rPr>
        <w:t>4)</w:t>
      </w:r>
      <w:r>
        <w:rPr>
          <w:i/>
          <w:sz w:val="48"/>
          <w:szCs w:val="48"/>
        </w:rPr>
        <w:tab/>
      </w:r>
      <w:r w:rsidR="00F11074" w:rsidRPr="006C6130">
        <w:rPr>
          <w:i/>
          <w:sz w:val="48"/>
          <w:szCs w:val="48"/>
        </w:rPr>
        <w:t>A</w:t>
      </w:r>
      <w:r w:rsidR="004E41C2" w:rsidRPr="006C6130">
        <w:rPr>
          <w:i/>
          <w:sz w:val="48"/>
          <w:szCs w:val="48"/>
        </w:rPr>
        <w:t xml:space="preserve"> transfer of $</w:t>
      </w:r>
      <w:r w:rsidR="00B117C1">
        <w:rPr>
          <w:i/>
          <w:sz w:val="48"/>
          <w:szCs w:val="48"/>
        </w:rPr>
        <w:t>7</w:t>
      </w:r>
      <w:r w:rsidR="004E41C2" w:rsidRPr="006C6130">
        <w:rPr>
          <w:i/>
          <w:sz w:val="48"/>
          <w:szCs w:val="48"/>
        </w:rPr>
        <w:t>5,</w:t>
      </w:r>
      <w:r w:rsidR="00B117C1">
        <w:rPr>
          <w:i/>
          <w:sz w:val="48"/>
          <w:szCs w:val="48"/>
        </w:rPr>
        <w:t>0</w:t>
      </w:r>
      <w:r w:rsidR="004E41C2" w:rsidRPr="006C6130">
        <w:rPr>
          <w:i/>
          <w:sz w:val="48"/>
          <w:szCs w:val="48"/>
        </w:rPr>
        <w:t>00, an i</w:t>
      </w:r>
      <w:r w:rsidR="00F11074" w:rsidRPr="006C6130">
        <w:rPr>
          <w:i/>
          <w:sz w:val="48"/>
          <w:szCs w:val="48"/>
        </w:rPr>
        <w:t>ncrease of $</w:t>
      </w:r>
      <w:r w:rsidR="00B117C1">
        <w:rPr>
          <w:i/>
          <w:sz w:val="48"/>
          <w:szCs w:val="48"/>
        </w:rPr>
        <w:t>9</w:t>
      </w:r>
      <w:r w:rsidR="00F11074" w:rsidRPr="006C6130">
        <w:rPr>
          <w:i/>
          <w:sz w:val="48"/>
          <w:szCs w:val="48"/>
        </w:rPr>
        <w:t>,</w:t>
      </w:r>
      <w:r w:rsidR="00B117C1">
        <w:rPr>
          <w:i/>
          <w:sz w:val="48"/>
          <w:szCs w:val="48"/>
        </w:rPr>
        <w:t>1</w:t>
      </w:r>
      <w:r w:rsidR="00F11074" w:rsidRPr="006C6130">
        <w:rPr>
          <w:i/>
          <w:sz w:val="48"/>
          <w:szCs w:val="48"/>
        </w:rPr>
        <w:t>00</w:t>
      </w:r>
      <w:r w:rsidR="00B117C1">
        <w:rPr>
          <w:i/>
          <w:sz w:val="48"/>
          <w:szCs w:val="48"/>
        </w:rPr>
        <w:t xml:space="preserve"> from the prior year</w:t>
      </w:r>
      <w:r w:rsidR="004E41C2" w:rsidRPr="006C6130">
        <w:rPr>
          <w:i/>
          <w:sz w:val="48"/>
          <w:szCs w:val="48"/>
        </w:rPr>
        <w:t xml:space="preserve">, </w:t>
      </w:r>
      <w:r w:rsidR="00F11074" w:rsidRPr="006C6130">
        <w:rPr>
          <w:i/>
          <w:sz w:val="48"/>
          <w:szCs w:val="48"/>
        </w:rPr>
        <w:t xml:space="preserve">from the General Fund to the Capital Projects fund </w:t>
      </w:r>
      <w:r w:rsidRPr="006C6130">
        <w:rPr>
          <w:i/>
          <w:sz w:val="48"/>
          <w:szCs w:val="48"/>
        </w:rPr>
        <w:t xml:space="preserve">will </w:t>
      </w:r>
      <w:r w:rsidR="004E41C2" w:rsidRPr="006C6130">
        <w:rPr>
          <w:i/>
          <w:sz w:val="48"/>
          <w:szCs w:val="48"/>
        </w:rPr>
        <w:t>a</w:t>
      </w:r>
      <w:r w:rsidR="003E4DF6" w:rsidRPr="006C6130">
        <w:rPr>
          <w:i/>
          <w:sz w:val="48"/>
          <w:szCs w:val="48"/>
        </w:rPr>
        <w:t>ssist in Act 44 compliance</w:t>
      </w:r>
      <w:r w:rsidRPr="006C6130">
        <w:rPr>
          <w:i/>
          <w:sz w:val="48"/>
          <w:szCs w:val="48"/>
        </w:rPr>
        <w:t xml:space="preserve"> </w:t>
      </w:r>
      <w:r w:rsidR="00B117C1">
        <w:rPr>
          <w:i/>
          <w:sz w:val="48"/>
          <w:szCs w:val="48"/>
        </w:rPr>
        <w:t>and other major cyclical purchases</w:t>
      </w:r>
    </w:p>
    <w:p w:rsidR="006C6130" w:rsidRPr="006C6130" w:rsidRDefault="006C6130" w:rsidP="006C6130">
      <w:pPr>
        <w:pStyle w:val="ListParagraph"/>
        <w:ind w:left="1080"/>
        <w:rPr>
          <w:i/>
          <w:sz w:val="24"/>
          <w:szCs w:val="24"/>
        </w:rPr>
      </w:pPr>
    </w:p>
    <w:p w:rsidR="003B1320" w:rsidRPr="006C6130" w:rsidRDefault="003B1320" w:rsidP="006C6130">
      <w:pPr>
        <w:pStyle w:val="ListParagraph"/>
        <w:numPr>
          <w:ilvl w:val="0"/>
          <w:numId w:val="4"/>
        </w:numPr>
        <w:rPr>
          <w:i/>
          <w:sz w:val="48"/>
          <w:szCs w:val="48"/>
        </w:rPr>
      </w:pPr>
      <w:r w:rsidRPr="006C6130">
        <w:rPr>
          <w:i/>
          <w:sz w:val="48"/>
          <w:szCs w:val="48"/>
        </w:rPr>
        <w:t>Other notable items in the 20</w:t>
      </w:r>
      <w:r w:rsidR="00B117C1">
        <w:rPr>
          <w:i/>
          <w:sz w:val="48"/>
          <w:szCs w:val="48"/>
        </w:rPr>
        <w:t>20</w:t>
      </w:r>
      <w:r w:rsidRPr="006C6130">
        <w:rPr>
          <w:i/>
          <w:sz w:val="48"/>
          <w:szCs w:val="48"/>
        </w:rPr>
        <w:t>-202</w:t>
      </w:r>
      <w:r w:rsidR="00B117C1">
        <w:rPr>
          <w:i/>
          <w:sz w:val="48"/>
          <w:szCs w:val="48"/>
        </w:rPr>
        <w:t>1</w:t>
      </w:r>
      <w:r w:rsidRPr="006C6130">
        <w:rPr>
          <w:i/>
          <w:sz w:val="48"/>
          <w:szCs w:val="48"/>
        </w:rPr>
        <w:t xml:space="preserve"> budget include:</w:t>
      </w:r>
    </w:p>
    <w:p w:rsidR="003B1320" w:rsidRPr="003E4DF6" w:rsidRDefault="003B1320" w:rsidP="003B1320">
      <w:pPr>
        <w:pStyle w:val="ListParagraph"/>
        <w:numPr>
          <w:ilvl w:val="0"/>
          <w:numId w:val="2"/>
        </w:numPr>
        <w:rPr>
          <w:i/>
          <w:sz w:val="48"/>
          <w:szCs w:val="48"/>
        </w:rPr>
      </w:pPr>
      <w:r w:rsidRPr="003E4DF6">
        <w:rPr>
          <w:i/>
          <w:sz w:val="48"/>
          <w:szCs w:val="48"/>
        </w:rPr>
        <w:t>$</w:t>
      </w:r>
      <w:r w:rsidR="00B117C1">
        <w:rPr>
          <w:i/>
          <w:sz w:val="48"/>
          <w:szCs w:val="48"/>
        </w:rPr>
        <w:t>45</w:t>
      </w:r>
      <w:r w:rsidRPr="003E4DF6">
        <w:rPr>
          <w:i/>
          <w:sz w:val="48"/>
          <w:szCs w:val="48"/>
        </w:rPr>
        <w:t xml:space="preserve">,000 </w:t>
      </w:r>
      <w:r w:rsidR="006C6130">
        <w:rPr>
          <w:i/>
          <w:sz w:val="48"/>
          <w:szCs w:val="48"/>
        </w:rPr>
        <w:t>in</w:t>
      </w:r>
      <w:r w:rsidR="003E4DF6">
        <w:rPr>
          <w:i/>
          <w:sz w:val="48"/>
          <w:szCs w:val="48"/>
        </w:rPr>
        <w:t xml:space="preserve"> </w:t>
      </w:r>
      <w:r w:rsidRPr="003E4DF6">
        <w:rPr>
          <w:i/>
          <w:sz w:val="48"/>
          <w:szCs w:val="48"/>
        </w:rPr>
        <w:t xml:space="preserve">403(b) costs for </w:t>
      </w:r>
      <w:bookmarkStart w:id="0" w:name="_GoBack"/>
      <w:bookmarkEnd w:id="0"/>
      <w:r w:rsidRPr="003E4DF6">
        <w:rPr>
          <w:i/>
          <w:sz w:val="48"/>
          <w:szCs w:val="48"/>
        </w:rPr>
        <w:t>projected retirement</w:t>
      </w:r>
      <w:r w:rsidR="003E4DF6">
        <w:rPr>
          <w:i/>
          <w:sz w:val="48"/>
          <w:szCs w:val="48"/>
        </w:rPr>
        <w:t>s</w:t>
      </w:r>
    </w:p>
    <w:p w:rsidR="000B6722" w:rsidRDefault="003E4DF6" w:rsidP="003B0D41">
      <w:pPr>
        <w:pStyle w:val="ListParagraph"/>
        <w:numPr>
          <w:ilvl w:val="0"/>
          <w:numId w:val="2"/>
        </w:numPr>
        <w:rPr>
          <w:i/>
          <w:sz w:val="48"/>
          <w:szCs w:val="48"/>
        </w:rPr>
      </w:pPr>
      <w:r w:rsidRPr="000B6722">
        <w:rPr>
          <w:i/>
          <w:sz w:val="48"/>
          <w:szCs w:val="48"/>
        </w:rPr>
        <w:t xml:space="preserve">PSERS </w:t>
      </w:r>
      <w:r w:rsidR="00B117C1">
        <w:rPr>
          <w:i/>
          <w:sz w:val="48"/>
          <w:szCs w:val="48"/>
        </w:rPr>
        <w:t xml:space="preserve">employer share </w:t>
      </w:r>
      <w:r w:rsidR="007D0111">
        <w:rPr>
          <w:i/>
          <w:sz w:val="48"/>
          <w:szCs w:val="48"/>
        </w:rPr>
        <w:t xml:space="preserve">costs will </w:t>
      </w:r>
      <w:r w:rsidR="000B6722" w:rsidRPr="000B6722">
        <w:rPr>
          <w:i/>
          <w:sz w:val="48"/>
          <w:szCs w:val="48"/>
        </w:rPr>
        <w:t xml:space="preserve">increase </w:t>
      </w:r>
      <w:r w:rsidRPr="000B6722">
        <w:rPr>
          <w:i/>
          <w:sz w:val="48"/>
          <w:szCs w:val="48"/>
        </w:rPr>
        <w:t>from 34.</w:t>
      </w:r>
      <w:r w:rsidR="00B117C1">
        <w:rPr>
          <w:i/>
          <w:sz w:val="48"/>
          <w:szCs w:val="48"/>
        </w:rPr>
        <w:t>29</w:t>
      </w:r>
      <w:r w:rsidRPr="000B6722">
        <w:rPr>
          <w:i/>
          <w:sz w:val="48"/>
          <w:szCs w:val="48"/>
        </w:rPr>
        <w:t>% in 20</w:t>
      </w:r>
      <w:r w:rsidR="00B117C1">
        <w:rPr>
          <w:i/>
          <w:sz w:val="48"/>
          <w:szCs w:val="48"/>
        </w:rPr>
        <w:t>19</w:t>
      </w:r>
      <w:r w:rsidRPr="000B6722">
        <w:rPr>
          <w:i/>
          <w:sz w:val="48"/>
          <w:szCs w:val="48"/>
        </w:rPr>
        <w:t>-20</w:t>
      </w:r>
      <w:r w:rsidR="00B117C1">
        <w:rPr>
          <w:i/>
          <w:sz w:val="48"/>
          <w:szCs w:val="48"/>
        </w:rPr>
        <w:t>20</w:t>
      </w:r>
      <w:r w:rsidRPr="000B6722">
        <w:rPr>
          <w:i/>
          <w:sz w:val="48"/>
          <w:szCs w:val="48"/>
        </w:rPr>
        <w:t xml:space="preserve"> to 34.</w:t>
      </w:r>
      <w:r w:rsidR="00B117C1">
        <w:rPr>
          <w:i/>
          <w:sz w:val="48"/>
          <w:szCs w:val="48"/>
        </w:rPr>
        <w:t>51</w:t>
      </w:r>
      <w:r w:rsidRPr="000B6722">
        <w:rPr>
          <w:i/>
          <w:sz w:val="48"/>
          <w:szCs w:val="48"/>
        </w:rPr>
        <w:t>% in 20</w:t>
      </w:r>
      <w:r w:rsidR="00B117C1">
        <w:rPr>
          <w:i/>
          <w:sz w:val="48"/>
          <w:szCs w:val="48"/>
        </w:rPr>
        <w:t>20</w:t>
      </w:r>
      <w:r w:rsidRPr="000B6722">
        <w:rPr>
          <w:i/>
          <w:sz w:val="48"/>
          <w:szCs w:val="48"/>
        </w:rPr>
        <w:t>-202</w:t>
      </w:r>
      <w:r w:rsidR="00B117C1">
        <w:rPr>
          <w:i/>
          <w:sz w:val="48"/>
          <w:szCs w:val="48"/>
        </w:rPr>
        <w:t>1</w:t>
      </w:r>
      <w:r w:rsidRPr="000B6722">
        <w:rPr>
          <w:i/>
          <w:sz w:val="48"/>
          <w:szCs w:val="48"/>
        </w:rPr>
        <w:t xml:space="preserve"> </w:t>
      </w:r>
    </w:p>
    <w:p w:rsidR="003E4DF6" w:rsidRDefault="003E4DF6" w:rsidP="003B0D41">
      <w:pPr>
        <w:pStyle w:val="ListParagraph"/>
        <w:numPr>
          <w:ilvl w:val="0"/>
          <w:numId w:val="2"/>
        </w:numPr>
        <w:rPr>
          <w:i/>
          <w:sz w:val="48"/>
          <w:szCs w:val="48"/>
        </w:rPr>
      </w:pPr>
      <w:r w:rsidRPr="000B6722">
        <w:rPr>
          <w:i/>
          <w:sz w:val="48"/>
          <w:szCs w:val="48"/>
        </w:rPr>
        <w:t xml:space="preserve">Projected ACA Healthcare Costs based on </w:t>
      </w:r>
      <w:r w:rsidR="00B117C1">
        <w:rPr>
          <w:i/>
          <w:sz w:val="48"/>
          <w:szCs w:val="48"/>
        </w:rPr>
        <w:t>three</w:t>
      </w:r>
      <w:r w:rsidRPr="000B6722">
        <w:rPr>
          <w:i/>
          <w:sz w:val="48"/>
          <w:szCs w:val="48"/>
        </w:rPr>
        <w:t xml:space="preserve"> plan participants less contributions </w:t>
      </w:r>
      <w:r w:rsidR="00D76BCB">
        <w:rPr>
          <w:i/>
          <w:sz w:val="48"/>
          <w:szCs w:val="48"/>
        </w:rPr>
        <w:t xml:space="preserve">projected at </w:t>
      </w:r>
      <w:r w:rsidRPr="000B6722">
        <w:rPr>
          <w:i/>
          <w:sz w:val="48"/>
          <w:szCs w:val="48"/>
        </w:rPr>
        <w:t>$</w:t>
      </w:r>
      <w:r w:rsidR="00B117C1">
        <w:rPr>
          <w:i/>
          <w:sz w:val="48"/>
          <w:szCs w:val="48"/>
        </w:rPr>
        <w:t>50,946</w:t>
      </w:r>
    </w:p>
    <w:p w:rsidR="006C6130" w:rsidRPr="00640D5A" w:rsidRDefault="006C6130" w:rsidP="002C7294">
      <w:pPr>
        <w:pStyle w:val="ListParagraph"/>
        <w:numPr>
          <w:ilvl w:val="0"/>
          <w:numId w:val="2"/>
        </w:numPr>
        <w:rPr>
          <w:i/>
          <w:sz w:val="48"/>
          <w:szCs w:val="48"/>
        </w:rPr>
      </w:pPr>
      <w:r w:rsidRPr="00640D5A">
        <w:rPr>
          <w:i/>
          <w:sz w:val="48"/>
          <w:szCs w:val="48"/>
        </w:rPr>
        <w:t>No use of prior year fund balances is anticipated</w:t>
      </w:r>
    </w:p>
    <w:sectPr w:rsidR="006C6130" w:rsidRPr="00640D5A" w:rsidSect="00640D5A">
      <w:pgSz w:w="15840" w:h="12240" w:orient="landscape"/>
      <w:pgMar w:top="810" w:right="1440" w:bottom="810" w:left="117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71EF"/>
    <w:multiLevelType w:val="hybridMultilevel"/>
    <w:tmpl w:val="367C9752"/>
    <w:lvl w:ilvl="0" w:tplc="0776A024">
      <w:start w:val="1"/>
      <w:numFmt w:val="decimal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D3407"/>
    <w:multiLevelType w:val="hybridMultilevel"/>
    <w:tmpl w:val="72AC9346"/>
    <w:lvl w:ilvl="0" w:tplc="DDAA4736">
      <w:start w:val="5"/>
      <w:numFmt w:val="decimal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E4F0B2B"/>
    <w:multiLevelType w:val="hybridMultilevel"/>
    <w:tmpl w:val="D07A8526"/>
    <w:lvl w:ilvl="0" w:tplc="5BB21D6A">
      <w:start w:val="3"/>
      <w:numFmt w:val="decimal"/>
      <w:lvlText w:val="%1)"/>
      <w:lvlJc w:val="left"/>
      <w:pPr>
        <w:ind w:left="117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5CC25AC9"/>
    <w:multiLevelType w:val="hybridMultilevel"/>
    <w:tmpl w:val="53F2E2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0CA"/>
    <w:rsid w:val="000B6722"/>
    <w:rsid w:val="00206DDD"/>
    <w:rsid w:val="003B1320"/>
    <w:rsid w:val="003E4DF6"/>
    <w:rsid w:val="004E41C2"/>
    <w:rsid w:val="00640D5A"/>
    <w:rsid w:val="0064634A"/>
    <w:rsid w:val="006C6130"/>
    <w:rsid w:val="007D0111"/>
    <w:rsid w:val="00A46ACD"/>
    <w:rsid w:val="00B117C1"/>
    <w:rsid w:val="00C700D1"/>
    <w:rsid w:val="00D76BCB"/>
    <w:rsid w:val="00DC00CA"/>
    <w:rsid w:val="00F1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5]"/>
    </o:shapedefaults>
    <o:shapelayout v:ext="edit">
      <o:idmap v:ext="edit" data="1"/>
    </o:shapelayout>
  </w:shapeDefaults>
  <w:decimalSymbol w:val="."/>
  <w:listSeparator w:val=","/>
  <w14:docId w14:val="73A770F8"/>
  <w15:chartTrackingRefBased/>
  <w15:docId w15:val="{2B3926E8-D0A5-4A4D-8DA0-18EE7845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1015</Characters>
  <Application>Microsoft Office Word</Application>
  <DocSecurity>0</DocSecurity>
  <Lines>145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Terri Birchard</cp:lastModifiedBy>
  <cp:revision>2</cp:revision>
  <dcterms:created xsi:type="dcterms:W3CDTF">2020-01-16T17:31:00Z</dcterms:created>
  <dcterms:modified xsi:type="dcterms:W3CDTF">2020-01-16T17:31:00Z</dcterms:modified>
</cp:coreProperties>
</file>