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F85" w:rsidRDefault="00F66E0C" w:rsidP="00DF479D">
      <w:pPr>
        <w:spacing w:after="0"/>
        <w:jc w:val="center"/>
        <w:rPr>
          <w:b/>
          <w:sz w:val="32"/>
          <w:szCs w:val="32"/>
        </w:rPr>
      </w:pPr>
      <w:r w:rsidRPr="00F66E0C">
        <w:rPr>
          <w:b/>
          <w:sz w:val="32"/>
          <w:szCs w:val="32"/>
        </w:rPr>
        <w:t>Amendments</w:t>
      </w:r>
    </w:p>
    <w:p w:rsidR="00DF479D" w:rsidRPr="00DF479D" w:rsidRDefault="00DF479D" w:rsidP="00F66E0C">
      <w:pPr>
        <w:jc w:val="center"/>
        <w:rPr>
          <w:sz w:val="32"/>
          <w:szCs w:val="32"/>
        </w:rPr>
      </w:pPr>
      <w:r w:rsidRPr="00DF479D">
        <w:rPr>
          <w:sz w:val="32"/>
          <w:szCs w:val="32"/>
        </w:rPr>
        <w:t>(February 27, 2020)</w:t>
      </w:r>
    </w:p>
    <w:p w:rsidR="00F66E0C" w:rsidRDefault="00F66E0C"/>
    <w:p w:rsidR="004802FF" w:rsidRDefault="004802FF" w:rsidP="00F66E0C">
      <w:pPr>
        <w:pStyle w:val="ListParagraph"/>
        <w:numPr>
          <w:ilvl w:val="0"/>
          <w:numId w:val="1"/>
        </w:numPr>
      </w:pPr>
      <w:r>
        <w:t>Procedure 126</w:t>
      </w:r>
    </w:p>
    <w:p w:rsidR="00F66E0C" w:rsidRDefault="00F66E0C" w:rsidP="00F66E0C">
      <w:pPr>
        <w:pStyle w:val="ListParagraph"/>
        <w:numPr>
          <w:ilvl w:val="0"/>
          <w:numId w:val="1"/>
        </w:numPr>
      </w:pPr>
      <w:r>
        <w:t>Invoice Payable Report</w:t>
      </w:r>
      <w:r w:rsidR="009D19F6">
        <w:t xml:space="preserve"> (Updated)</w:t>
      </w:r>
      <w:r>
        <w:t xml:space="preserve"> – General Fund</w:t>
      </w:r>
    </w:p>
    <w:p w:rsidR="00800BE5" w:rsidRDefault="00800BE5" w:rsidP="00F66E0C">
      <w:pPr>
        <w:pStyle w:val="ListParagraph"/>
        <w:numPr>
          <w:ilvl w:val="0"/>
          <w:numId w:val="1"/>
        </w:numPr>
      </w:pPr>
      <w:r>
        <w:t>Invoice Payable Report – Capital Projects Fund</w:t>
      </w:r>
    </w:p>
    <w:p w:rsidR="00EB545F" w:rsidRDefault="00EB545F" w:rsidP="00F66E0C">
      <w:pPr>
        <w:pStyle w:val="ListParagraph"/>
        <w:numPr>
          <w:ilvl w:val="0"/>
          <w:numId w:val="1"/>
        </w:numPr>
      </w:pPr>
      <w:r>
        <w:t>Technology Report</w:t>
      </w:r>
    </w:p>
    <w:p w:rsidR="00C60178" w:rsidRDefault="00C60178" w:rsidP="00F66E0C">
      <w:pPr>
        <w:pStyle w:val="ListParagraph"/>
        <w:numPr>
          <w:ilvl w:val="0"/>
          <w:numId w:val="1"/>
        </w:numPr>
      </w:pPr>
      <w:r>
        <w:t xml:space="preserve">Field Trip Requests – </w:t>
      </w:r>
      <w:bookmarkStart w:id="0" w:name="_GoBack"/>
      <w:bookmarkEnd w:id="0"/>
    </w:p>
    <w:p w:rsidR="00C60178" w:rsidRDefault="00C60178" w:rsidP="00C60178">
      <w:pPr>
        <w:pStyle w:val="ListParagraph"/>
        <w:numPr>
          <w:ilvl w:val="1"/>
          <w:numId w:val="1"/>
        </w:numPr>
      </w:pPr>
      <w:r>
        <w:t>Travel and Tourism – Heinz Field, TBD</w:t>
      </w:r>
    </w:p>
    <w:p w:rsidR="00C60178" w:rsidRDefault="00C60178" w:rsidP="00C60178">
      <w:pPr>
        <w:pStyle w:val="ListParagraph"/>
        <w:numPr>
          <w:ilvl w:val="1"/>
          <w:numId w:val="1"/>
        </w:numPr>
      </w:pPr>
      <w:r>
        <w:t>Travel and Tourism – Peak-N-Peak Resort, TBD</w:t>
      </w:r>
    </w:p>
    <w:p w:rsidR="00C60178" w:rsidRDefault="00C60178" w:rsidP="00C60178">
      <w:pPr>
        <w:pStyle w:val="ListParagraph"/>
        <w:numPr>
          <w:ilvl w:val="1"/>
          <w:numId w:val="1"/>
        </w:numPr>
      </w:pPr>
      <w:r>
        <w:t>Travel and Tourism – Presque Isle Lighthouse and Monuments, TBD</w:t>
      </w:r>
    </w:p>
    <w:p w:rsidR="00C60178" w:rsidRDefault="00C60178" w:rsidP="00C60178">
      <w:pPr>
        <w:pStyle w:val="ListParagraph"/>
        <w:numPr>
          <w:ilvl w:val="1"/>
          <w:numId w:val="1"/>
        </w:numPr>
      </w:pPr>
      <w:r>
        <w:t>Travel and Tourism – Cedar Point, May 20, 2020</w:t>
      </w:r>
    </w:p>
    <w:p w:rsidR="004802FF" w:rsidRDefault="004802FF" w:rsidP="00C60178">
      <w:pPr>
        <w:pStyle w:val="ListParagraph"/>
        <w:numPr>
          <w:ilvl w:val="1"/>
          <w:numId w:val="1"/>
        </w:numPr>
      </w:pPr>
      <w:r>
        <w:t>Cosmetology – Cosmo Prof (Beauty Supply House), May 19, 2020</w:t>
      </w:r>
    </w:p>
    <w:p w:rsidR="004802FF" w:rsidRDefault="004802FF" w:rsidP="00C60178">
      <w:pPr>
        <w:pStyle w:val="ListParagraph"/>
        <w:numPr>
          <w:ilvl w:val="1"/>
          <w:numId w:val="1"/>
        </w:numPr>
      </w:pPr>
      <w:r>
        <w:t>Cosmetology – Tony &amp; Guy and Laurel Institute, TBD</w:t>
      </w:r>
    </w:p>
    <w:p w:rsidR="004802FF" w:rsidRDefault="004802FF" w:rsidP="00C60178">
      <w:pPr>
        <w:pStyle w:val="ListParagraph"/>
        <w:numPr>
          <w:ilvl w:val="1"/>
          <w:numId w:val="1"/>
        </w:numPr>
      </w:pPr>
      <w:r>
        <w:t>Cosmetology – State Board Exam Test (Pearson Vue), TBD</w:t>
      </w:r>
    </w:p>
    <w:p w:rsidR="004802FF" w:rsidRDefault="004802FF" w:rsidP="00C60178">
      <w:pPr>
        <w:pStyle w:val="ListParagraph"/>
        <w:numPr>
          <w:ilvl w:val="1"/>
          <w:numId w:val="1"/>
        </w:numPr>
      </w:pPr>
      <w:r>
        <w:t>Cosmetology – Salon Visits, TBD</w:t>
      </w:r>
    </w:p>
    <w:p w:rsidR="00F642A0" w:rsidRDefault="00F642A0" w:rsidP="00F642A0">
      <w:pPr>
        <w:pStyle w:val="ListParagraph"/>
      </w:pPr>
    </w:p>
    <w:p w:rsidR="004802FF" w:rsidRDefault="004802FF" w:rsidP="00F642A0">
      <w:pPr>
        <w:pStyle w:val="ListParagraph"/>
      </w:pPr>
    </w:p>
    <w:sectPr w:rsidR="00480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129FA"/>
    <w:multiLevelType w:val="hybridMultilevel"/>
    <w:tmpl w:val="E0C68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0C"/>
    <w:rsid w:val="00034F85"/>
    <w:rsid w:val="004802FF"/>
    <w:rsid w:val="004E53AE"/>
    <w:rsid w:val="00800BE5"/>
    <w:rsid w:val="009D19F6"/>
    <w:rsid w:val="00AA269B"/>
    <w:rsid w:val="00C60178"/>
    <w:rsid w:val="00DF479D"/>
    <w:rsid w:val="00EB545F"/>
    <w:rsid w:val="00F642A0"/>
    <w:rsid w:val="00F6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2E895"/>
  <w15:chartTrackingRefBased/>
  <w15:docId w15:val="{97E6CDCC-7663-4B23-92CD-2732C1DD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10</cp:revision>
  <dcterms:created xsi:type="dcterms:W3CDTF">2020-02-20T20:44:00Z</dcterms:created>
  <dcterms:modified xsi:type="dcterms:W3CDTF">2020-02-26T19:29:00Z</dcterms:modified>
</cp:coreProperties>
</file>