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5" w:type="dxa"/>
        <w:tblLook w:val="04A0" w:firstRow="1" w:lastRow="0" w:firstColumn="1" w:lastColumn="0" w:noHBand="0" w:noVBand="1"/>
      </w:tblPr>
      <w:tblGrid>
        <w:gridCol w:w="4677"/>
        <w:gridCol w:w="4678"/>
      </w:tblGrid>
      <w:tr w:rsidR="001F433A" w:rsidTr="005F7D90">
        <w:tc>
          <w:tcPr>
            <w:tcW w:w="4677" w:type="dxa"/>
          </w:tcPr>
          <w:p w:rsidR="001F433A" w:rsidRDefault="001F433A" w:rsidP="001F433A">
            <w:pPr>
              <w:autoSpaceDE w:val="0"/>
              <w:autoSpaceDN w:val="0"/>
              <w:adjustRightInd w:val="0"/>
              <w:jc w:val="center"/>
              <w:rPr>
                <w:rFonts w:ascii="Times New Roman" w:hAnsi="Times New Roman" w:cs="Times New Roman"/>
                <w:sz w:val="20"/>
                <w:szCs w:val="20"/>
              </w:rPr>
            </w:pPr>
            <w:r>
              <w:rPr>
                <w:rFonts w:ascii="Times New Roman" w:hAnsi="Times New Roman" w:cs="Times New Roman"/>
                <w:noProof/>
                <w:sz w:val="24"/>
                <w:szCs w:val="24"/>
              </w:rPr>
              <w:drawing>
                <wp:inline distT="0" distB="0" distL="0" distR="0" wp14:anchorId="002BBE14" wp14:editId="2927A5C9">
                  <wp:extent cx="1678360" cy="66770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8940" cy="667939"/>
                          </a:xfrm>
                          <a:prstGeom prst="rect">
                            <a:avLst/>
                          </a:prstGeom>
                          <a:noFill/>
                          <a:ln>
                            <a:noFill/>
                          </a:ln>
                        </pic:spPr>
                      </pic:pic>
                    </a:graphicData>
                  </a:graphic>
                </wp:inline>
              </w:drawing>
            </w:r>
          </w:p>
        </w:tc>
        <w:tc>
          <w:tcPr>
            <w:tcW w:w="4678" w:type="dxa"/>
            <w:vAlign w:val="center"/>
          </w:tcPr>
          <w:p w:rsidR="001F433A" w:rsidRPr="001F433A" w:rsidRDefault="001F433A" w:rsidP="001F433A">
            <w:pPr>
              <w:autoSpaceDE w:val="0"/>
              <w:autoSpaceDN w:val="0"/>
              <w:adjustRightInd w:val="0"/>
              <w:jc w:val="center"/>
              <w:rPr>
                <w:rFonts w:cs="Times New Roman"/>
                <w:b/>
              </w:rPr>
            </w:pPr>
            <w:r>
              <w:rPr>
                <w:rFonts w:cs="Times New Roman"/>
                <w:b/>
              </w:rPr>
              <w:t xml:space="preserve">Superintendent of Record </w:t>
            </w:r>
            <w:r w:rsidRPr="001F433A">
              <w:rPr>
                <w:rFonts w:cs="Times New Roman"/>
                <w:b/>
              </w:rPr>
              <w:t>Report</w:t>
            </w:r>
          </w:p>
        </w:tc>
      </w:tr>
    </w:tbl>
    <w:p w:rsidR="001F433A" w:rsidRDefault="001F433A" w:rsidP="001F433A">
      <w:pPr>
        <w:autoSpaceDE w:val="0"/>
        <w:autoSpaceDN w:val="0"/>
        <w:adjustRightInd w:val="0"/>
        <w:spacing w:after="0" w:line="240" w:lineRule="auto"/>
        <w:rPr>
          <w:rFonts w:ascii="Times New Roman" w:hAnsi="Times New Roman" w:cs="Times New Roman"/>
          <w:sz w:val="20"/>
          <w:szCs w:val="20"/>
        </w:rPr>
      </w:pPr>
    </w:p>
    <w:p w:rsidR="001F433A" w:rsidRDefault="001F433A" w:rsidP="000E28B1">
      <w:pPr>
        <w:autoSpaceDE w:val="0"/>
        <w:autoSpaceDN w:val="0"/>
        <w:adjustRightInd w:val="0"/>
        <w:spacing w:after="0" w:line="240" w:lineRule="auto"/>
        <w:jc w:val="center"/>
        <w:rPr>
          <w:rFonts w:ascii="Times New Roman" w:hAnsi="Times New Roman" w:cs="Times New Roman"/>
          <w:sz w:val="20"/>
          <w:szCs w:val="20"/>
        </w:rPr>
      </w:pPr>
    </w:p>
    <w:p w:rsidR="00D65E7D" w:rsidRPr="001F433A" w:rsidRDefault="00D65E7D" w:rsidP="001F433A">
      <w:pPr>
        <w:spacing w:after="0" w:line="240" w:lineRule="auto"/>
      </w:pPr>
      <w:r w:rsidRPr="001F433A">
        <w:t>Professional Advisory Council (PAC) Mee</w:t>
      </w:r>
      <w:r w:rsidR="00BF620E">
        <w:t>t</w:t>
      </w:r>
      <w:r w:rsidR="000317A3">
        <w:t>ing – Friday, January 6, 2017</w:t>
      </w:r>
    </w:p>
    <w:p w:rsidR="00D65E7D" w:rsidRDefault="00D65E7D" w:rsidP="001F433A">
      <w:pPr>
        <w:spacing w:after="0" w:line="240" w:lineRule="auto"/>
      </w:pPr>
      <w:proofErr w:type="gramStart"/>
      <w:r w:rsidRPr="001F433A">
        <w:t>Submitted by Sandra K. Myers, Ed. D.</w:t>
      </w:r>
      <w:proofErr w:type="gramEnd"/>
    </w:p>
    <w:p w:rsidR="00EB13DF" w:rsidRDefault="00EB13DF" w:rsidP="001F433A">
      <w:pPr>
        <w:spacing w:after="0" w:line="240" w:lineRule="auto"/>
      </w:pPr>
    </w:p>
    <w:p w:rsidR="00EB13DF" w:rsidRDefault="00EB13DF" w:rsidP="00EB13DF">
      <w:pPr>
        <w:spacing w:after="0" w:line="240" w:lineRule="auto"/>
      </w:pPr>
      <w:r>
        <w:t>Atte</w:t>
      </w:r>
      <w:r w:rsidR="00DA5C69">
        <w:t>ndance: Fairview, General McLane, Harbor</w:t>
      </w:r>
      <w:r>
        <w:t xml:space="preserve"> Creek, Ir</w:t>
      </w:r>
      <w:r w:rsidR="00DA5C69">
        <w:t xml:space="preserve">oquois, Millcreek, </w:t>
      </w:r>
      <w:r>
        <w:t xml:space="preserve">Northwestern, Union City, Wattsburg  </w:t>
      </w:r>
      <w:r w:rsidR="00095B51">
        <w:t xml:space="preserve"> </w:t>
      </w:r>
    </w:p>
    <w:p w:rsidR="000D2990" w:rsidRDefault="000D2990" w:rsidP="00EB13DF">
      <w:pPr>
        <w:spacing w:after="0" w:line="240" w:lineRule="auto"/>
      </w:pPr>
    </w:p>
    <w:p w:rsidR="000D2990" w:rsidRDefault="000D2990" w:rsidP="00EB13DF">
      <w:pPr>
        <w:spacing w:after="0" w:line="240" w:lineRule="auto"/>
      </w:pPr>
    </w:p>
    <w:p w:rsidR="000D2990" w:rsidRPr="00631353" w:rsidRDefault="000D2990" w:rsidP="00EB13DF">
      <w:pPr>
        <w:spacing w:after="0" w:line="240" w:lineRule="auto"/>
        <w:rPr>
          <w:b/>
          <w:sz w:val="28"/>
          <w:szCs w:val="28"/>
        </w:rPr>
      </w:pPr>
      <w:r w:rsidRPr="00631353">
        <w:rPr>
          <w:b/>
          <w:sz w:val="28"/>
          <w:szCs w:val="28"/>
        </w:rPr>
        <w:t>Preliminary 2017-2018 Admissions Summary</w:t>
      </w:r>
    </w:p>
    <w:p w:rsidR="000D2990" w:rsidRDefault="000D2990" w:rsidP="00EB13DF">
      <w:pPr>
        <w:spacing w:after="0" w:line="240" w:lineRule="auto"/>
      </w:pPr>
    </w:p>
    <w:p w:rsidR="000D2990" w:rsidRDefault="000D2990" w:rsidP="00EB13DF">
      <w:pPr>
        <w:spacing w:after="0" w:line="240" w:lineRule="auto"/>
      </w:pPr>
      <w:r>
        <w:t>Dr. Jackson reviewed data for Admissions for SY 2017-2018.  Discussion involved the process and</w:t>
      </w:r>
      <w:r w:rsidR="00D135C2">
        <w:t xml:space="preserve"> visitation of labs.  </w:t>
      </w:r>
      <w:bookmarkStart w:id="0" w:name="_GoBack"/>
      <w:bookmarkEnd w:id="0"/>
    </w:p>
    <w:p w:rsidR="000D2990" w:rsidRDefault="000D2990" w:rsidP="00EB13DF">
      <w:pPr>
        <w:spacing w:after="0" w:line="240" w:lineRule="auto"/>
      </w:pPr>
    </w:p>
    <w:p w:rsidR="000D2990" w:rsidRPr="00631353" w:rsidRDefault="000D2990" w:rsidP="00EB13DF">
      <w:pPr>
        <w:spacing w:after="0" w:line="240" w:lineRule="auto"/>
        <w:rPr>
          <w:b/>
          <w:sz w:val="28"/>
          <w:szCs w:val="28"/>
        </w:rPr>
      </w:pPr>
      <w:r w:rsidRPr="00631353">
        <w:rPr>
          <w:b/>
          <w:sz w:val="28"/>
          <w:szCs w:val="28"/>
        </w:rPr>
        <w:t>Calendar Update</w:t>
      </w:r>
    </w:p>
    <w:p w:rsidR="000D2990" w:rsidRDefault="000D2990" w:rsidP="00EB13DF">
      <w:pPr>
        <w:spacing w:after="0" w:line="240" w:lineRule="auto"/>
      </w:pPr>
    </w:p>
    <w:p w:rsidR="000D2990" w:rsidRDefault="000D2990" w:rsidP="00EB13DF">
      <w:pPr>
        <w:spacing w:after="0" w:line="240" w:lineRule="auto"/>
      </w:pPr>
      <w:r>
        <w:t xml:space="preserve">There remains two years of calendar drafts from the last three year cycle.  Copies of the calendars will be distributed at the next PAC meeting for discussion and recommendations for SY 2017-2018. </w:t>
      </w:r>
    </w:p>
    <w:p w:rsidR="000D2990" w:rsidRDefault="000D2990" w:rsidP="00EB13DF">
      <w:pPr>
        <w:spacing w:after="0" w:line="240" w:lineRule="auto"/>
      </w:pPr>
    </w:p>
    <w:p w:rsidR="00631353" w:rsidRDefault="00631353" w:rsidP="00EB13DF">
      <w:pPr>
        <w:spacing w:after="0" w:line="240" w:lineRule="auto"/>
      </w:pPr>
    </w:p>
    <w:p w:rsidR="00631353" w:rsidRPr="00631353" w:rsidRDefault="00631353" w:rsidP="00631353">
      <w:pPr>
        <w:autoSpaceDE w:val="0"/>
        <w:autoSpaceDN w:val="0"/>
        <w:adjustRightInd w:val="0"/>
        <w:spacing w:after="0" w:line="240" w:lineRule="auto"/>
        <w:rPr>
          <w:rFonts w:ascii="Calibri" w:hAnsi="Calibri" w:cs="Calibri"/>
          <w:b/>
          <w:color w:val="4A442A"/>
          <w:sz w:val="28"/>
          <w:szCs w:val="28"/>
        </w:rPr>
      </w:pPr>
      <w:r w:rsidRPr="00631353">
        <w:rPr>
          <w:rFonts w:ascii="Calibri" w:hAnsi="Calibri" w:cs="Calibri"/>
          <w:b/>
          <w:color w:val="4A442A"/>
          <w:sz w:val="28"/>
          <w:szCs w:val="28"/>
        </w:rPr>
        <w:t>Supplemental Information</w:t>
      </w:r>
    </w:p>
    <w:p w:rsidR="00631353" w:rsidRDefault="00631353" w:rsidP="00631353">
      <w:pPr>
        <w:autoSpaceDE w:val="0"/>
        <w:autoSpaceDN w:val="0"/>
        <w:adjustRightInd w:val="0"/>
        <w:spacing w:after="0" w:line="240" w:lineRule="auto"/>
        <w:rPr>
          <w:rFonts w:ascii="Calibri" w:hAnsi="Calibri" w:cs="Calibri"/>
          <w:color w:val="4A442A"/>
          <w:sz w:val="24"/>
          <w:szCs w:val="24"/>
        </w:rPr>
      </w:pPr>
    </w:p>
    <w:p w:rsidR="00631353" w:rsidRDefault="00631353" w:rsidP="00631353">
      <w:pPr>
        <w:autoSpaceDE w:val="0"/>
        <w:autoSpaceDN w:val="0"/>
        <w:adjustRightInd w:val="0"/>
        <w:spacing w:after="0" w:line="240" w:lineRule="auto"/>
        <w:rPr>
          <w:rFonts w:ascii="Calibri" w:hAnsi="Calibri" w:cs="Calibri"/>
          <w:color w:val="4A442A"/>
          <w:sz w:val="24"/>
          <w:szCs w:val="24"/>
        </w:rPr>
      </w:pPr>
    </w:p>
    <w:p w:rsidR="00631353" w:rsidRPr="00631353" w:rsidRDefault="00631353" w:rsidP="00631353">
      <w:pPr>
        <w:pStyle w:val="ListParagraph"/>
        <w:numPr>
          <w:ilvl w:val="0"/>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2016-2017 ECTS Enrollment Report</w:t>
      </w:r>
    </w:p>
    <w:p w:rsidR="00631353" w:rsidRPr="00631353" w:rsidRDefault="00631353" w:rsidP="00631353">
      <w:pPr>
        <w:pStyle w:val="ListParagraph"/>
        <w:numPr>
          <w:ilvl w:val="0"/>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Transition Center &amp; CAEP Enrollment Report</w:t>
      </w:r>
    </w:p>
    <w:p w:rsidR="00631353" w:rsidRPr="00631353" w:rsidRDefault="00631353" w:rsidP="00631353">
      <w:pPr>
        <w:pStyle w:val="ListParagraph"/>
        <w:numPr>
          <w:ilvl w:val="0"/>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First Quarter Student Recognition – Distinguished, Honor Roll, and Perfect Attendance</w:t>
      </w:r>
    </w:p>
    <w:p w:rsidR="00631353" w:rsidRPr="00631353" w:rsidRDefault="00631353" w:rsidP="00631353">
      <w:pPr>
        <w:pStyle w:val="ListParagraph"/>
        <w:numPr>
          <w:ilvl w:val="0"/>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Career Street News</w:t>
      </w:r>
    </w:p>
    <w:p w:rsidR="00631353" w:rsidRPr="00631353" w:rsidRDefault="00631353" w:rsidP="00631353">
      <w:pPr>
        <w:pStyle w:val="ListParagraph"/>
        <w:numPr>
          <w:ilvl w:val="1"/>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Curtze Donation</w:t>
      </w:r>
    </w:p>
    <w:p w:rsidR="00631353" w:rsidRPr="00631353" w:rsidRDefault="00631353" w:rsidP="00631353">
      <w:pPr>
        <w:pStyle w:val="ListParagraph"/>
        <w:numPr>
          <w:ilvl w:val="1"/>
          <w:numId w:val="4"/>
        </w:numPr>
        <w:autoSpaceDE w:val="0"/>
        <w:autoSpaceDN w:val="0"/>
        <w:adjustRightInd w:val="0"/>
        <w:spacing w:after="0" w:line="360" w:lineRule="auto"/>
        <w:rPr>
          <w:rFonts w:ascii="Calibri" w:hAnsi="Calibri" w:cs="Calibri"/>
          <w:sz w:val="24"/>
          <w:szCs w:val="24"/>
        </w:rPr>
      </w:pPr>
      <w:r w:rsidRPr="00631353">
        <w:rPr>
          <w:rFonts w:ascii="Calibri" w:hAnsi="Calibri" w:cs="Calibri"/>
          <w:sz w:val="24"/>
          <w:szCs w:val="24"/>
        </w:rPr>
        <w:t>PNC/Mercyhurst University Careers Coloring Book</w:t>
      </w:r>
    </w:p>
    <w:p w:rsidR="00631353" w:rsidRPr="00631353" w:rsidRDefault="00631353" w:rsidP="00631353">
      <w:pPr>
        <w:pStyle w:val="ListParagraph"/>
        <w:numPr>
          <w:ilvl w:val="1"/>
          <w:numId w:val="4"/>
        </w:numPr>
        <w:spacing w:after="0" w:line="360" w:lineRule="auto"/>
      </w:pPr>
      <w:r w:rsidRPr="00631353">
        <w:rPr>
          <w:rFonts w:ascii="Calibri" w:hAnsi="Calibri" w:cs="Calibri"/>
          <w:sz w:val="24"/>
          <w:szCs w:val="24"/>
        </w:rPr>
        <w:t>Experience Summary</w:t>
      </w:r>
    </w:p>
    <w:p w:rsidR="000317A3" w:rsidRDefault="000317A3" w:rsidP="00EB13DF">
      <w:pPr>
        <w:spacing w:after="0" w:line="240" w:lineRule="auto"/>
        <w:rPr>
          <w:color w:val="FF0000"/>
        </w:rPr>
      </w:pPr>
    </w:p>
    <w:p w:rsidR="000317A3" w:rsidRDefault="000317A3" w:rsidP="00EB13DF">
      <w:pPr>
        <w:spacing w:after="0" w:line="240" w:lineRule="auto"/>
      </w:pPr>
    </w:p>
    <w:p w:rsidR="00EB13DF" w:rsidRDefault="00EB13DF" w:rsidP="00EB13DF">
      <w:pPr>
        <w:spacing w:after="0" w:line="240" w:lineRule="auto"/>
      </w:pPr>
    </w:p>
    <w:p w:rsidR="00EB13DF" w:rsidRPr="001F433A" w:rsidRDefault="00EB13DF" w:rsidP="001F433A">
      <w:pPr>
        <w:spacing w:after="0" w:line="240" w:lineRule="auto"/>
      </w:pPr>
    </w:p>
    <w:p w:rsidR="001F433A" w:rsidRPr="001F433A" w:rsidRDefault="001F433A" w:rsidP="001F433A">
      <w:pPr>
        <w:spacing w:after="0" w:line="240" w:lineRule="auto"/>
      </w:pPr>
    </w:p>
    <w:sectPr w:rsidR="001F433A" w:rsidRPr="001F433A" w:rsidSect="001F433A">
      <w:pgSz w:w="12240" w:h="15840"/>
      <w:pgMar w:top="864" w:right="1440" w:bottom="274"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67638D"/>
    <w:multiLevelType w:val="hybridMultilevel"/>
    <w:tmpl w:val="B166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E343EA"/>
    <w:multiLevelType w:val="hybridMultilevel"/>
    <w:tmpl w:val="89C86720"/>
    <w:lvl w:ilvl="0" w:tplc="04090011">
      <w:start w:val="1"/>
      <w:numFmt w:val="decimal"/>
      <w:lvlText w:val="%1)"/>
      <w:lvlJc w:val="left"/>
      <w:pPr>
        <w:ind w:left="720" w:hanging="360"/>
      </w:pPr>
      <w:rPr>
        <w:rFonts w:hint="default"/>
      </w:rPr>
    </w:lvl>
    <w:lvl w:ilvl="1" w:tplc="CC30F2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B22217C"/>
    <w:multiLevelType w:val="hybridMultilevel"/>
    <w:tmpl w:val="7E6E9E8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95742C"/>
    <w:multiLevelType w:val="hybridMultilevel"/>
    <w:tmpl w:val="22045B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B1"/>
    <w:rsid w:val="00014645"/>
    <w:rsid w:val="000317A3"/>
    <w:rsid w:val="00032C5D"/>
    <w:rsid w:val="0003392A"/>
    <w:rsid w:val="00046A68"/>
    <w:rsid w:val="000646D1"/>
    <w:rsid w:val="00081D98"/>
    <w:rsid w:val="00087902"/>
    <w:rsid w:val="00095B51"/>
    <w:rsid w:val="000A0AC1"/>
    <w:rsid w:val="000B0290"/>
    <w:rsid w:val="000B198A"/>
    <w:rsid w:val="000B7536"/>
    <w:rsid w:val="000D2990"/>
    <w:rsid w:val="000E28B1"/>
    <w:rsid w:val="000E370F"/>
    <w:rsid w:val="000E46C4"/>
    <w:rsid w:val="00102DB1"/>
    <w:rsid w:val="00110A8A"/>
    <w:rsid w:val="001177B4"/>
    <w:rsid w:val="001220FA"/>
    <w:rsid w:val="00142DBB"/>
    <w:rsid w:val="0014735E"/>
    <w:rsid w:val="001536B4"/>
    <w:rsid w:val="001560A3"/>
    <w:rsid w:val="00195B29"/>
    <w:rsid w:val="001B5373"/>
    <w:rsid w:val="001D262A"/>
    <w:rsid w:val="001D76E6"/>
    <w:rsid w:val="001F433A"/>
    <w:rsid w:val="00212D17"/>
    <w:rsid w:val="00245A28"/>
    <w:rsid w:val="0025401F"/>
    <w:rsid w:val="002677E8"/>
    <w:rsid w:val="00267F37"/>
    <w:rsid w:val="0027752A"/>
    <w:rsid w:val="002879ED"/>
    <w:rsid w:val="00294DE3"/>
    <w:rsid w:val="00295586"/>
    <w:rsid w:val="002B233C"/>
    <w:rsid w:val="002B3815"/>
    <w:rsid w:val="002C5125"/>
    <w:rsid w:val="002D1C9A"/>
    <w:rsid w:val="002F3EF5"/>
    <w:rsid w:val="00305E3E"/>
    <w:rsid w:val="00311D20"/>
    <w:rsid w:val="0031284F"/>
    <w:rsid w:val="00346572"/>
    <w:rsid w:val="003511A5"/>
    <w:rsid w:val="0036601B"/>
    <w:rsid w:val="00367FD5"/>
    <w:rsid w:val="003D1D55"/>
    <w:rsid w:val="003F11B6"/>
    <w:rsid w:val="003F65B4"/>
    <w:rsid w:val="00420184"/>
    <w:rsid w:val="00461EC9"/>
    <w:rsid w:val="004765CF"/>
    <w:rsid w:val="00485D3C"/>
    <w:rsid w:val="004A4109"/>
    <w:rsid w:val="004A4297"/>
    <w:rsid w:val="004C26E6"/>
    <w:rsid w:val="004E673B"/>
    <w:rsid w:val="00510E3D"/>
    <w:rsid w:val="0051371E"/>
    <w:rsid w:val="00543559"/>
    <w:rsid w:val="00545CBB"/>
    <w:rsid w:val="005773BC"/>
    <w:rsid w:val="00597882"/>
    <w:rsid w:val="005A6430"/>
    <w:rsid w:val="005B3450"/>
    <w:rsid w:val="005D27C7"/>
    <w:rsid w:val="005D5F3E"/>
    <w:rsid w:val="005E6E6A"/>
    <w:rsid w:val="005E777C"/>
    <w:rsid w:val="005F7D90"/>
    <w:rsid w:val="00607838"/>
    <w:rsid w:val="0061607A"/>
    <w:rsid w:val="00631353"/>
    <w:rsid w:val="006450D5"/>
    <w:rsid w:val="006749B2"/>
    <w:rsid w:val="00696DA4"/>
    <w:rsid w:val="006E4054"/>
    <w:rsid w:val="00704BD8"/>
    <w:rsid w:val="00706627"/>
    <w:rsid w:val="00715D71"/>
    <w:rsid w:val="007630A1"/>
    <w:rsid w:val="0076455E"/>
    <w:rsid w:val="00765856"/>
    <w:rsid w:val="00766C8B"/>
    <w:rsid w:val="007972E3"/>
    <w:rsid w:val="007B62B0"/>
    <w:rsid w:val="007B6529"/>
    <w:rsid w:val="007C1FB2"/>
    <w:rsid w:val="007E684D"/>
    <w:rsid w:val="007F265D"/>
    <w:rsid w:val="00803213"/>
    <w:rsid w:val="00833C78"/>
    <w:rsid w:val="00873F51"/>
    <w:rsid w:val="00881B40"/>
    <w:rsid w:val="008A6D83"/>
    <w:rsid w:val="008D374E"/>
    <w:rsid w:val="008E2062"/>
    <w:rsid w:val="008F036D"/>
    <w:rsid w:val="008F6568"/>
    <w:rsid w:val="008F70D3"/>
    <w:rsid w:val="009144D5"/>
    <w:rsid w:val="00934ECC"/>
    <w:rsid w:val="009C06AA"/>
    <w:rsid w:val="009C0BE2"/>
    <w:rsid w:val="009D3F7B"/>
    <w:rsid w:val="00A04CDE"/>
    <w:rsid w:val="00A22A6E"/>
    <w:rsid w:val="00A33ABE"/>
    <w:rsid w:val="00A4063A"/>
    <w:rsid w:val="00AA3A78"/>
    <w:rsid w:val="00AB13E8"/>
    <w:rsid w:val="00B004AB"/>
    <w:rsid w:val="00B12C5B"/>
    <w:rsid w:val="00B14E85"/>
    <w:rsid w:val="00B175FF"/>
    <w:rsid w:val="00B408F3"/>
    <w:rsid w:val="00B6709F"/>
    <w:rsid w:val="00B86AB8"/>
    <w:rsid w:val="00B87FDB"/>
    <w:rsid w:val="00B9175B"/>
    <w:rsid w:val="00BA4D77"/>
    <w:rsid w:val="00BA5CEE"/>
    <w:rsid w:val="00BD4D26"/>
    <w:rsid w:val="00BE668B"/>
    <w:rsid w:val="00BF0E15"/>
    <w:rsid w:val="00BF2463"/>
    <w:rsid w:val="00BF5FFA"/>
    <w:rsid w:val="00BF620E"/>
    <w:rsid w:val="00C26AEB"/>
    <w:rsid w:val="00C703F8"/>
    <w:rsid w:val="00C77C04"/>
    <w:rsid w:val="00C830C4"/>
    <w:rsid w:val="00CB1197"/>
    <w:rsid w:val="00CB459D"/>
    <w:rsid w:val="00CD538A"/>
    <w:rsid w:val="00CE01A1"/>
    <w:rsid w:val="00D113A3"/>
    <w:rsid w:val="00D1242B"/>
    <w:rsid w:val="00D135C2"/>
    <w:rsid w:val="00D15D21"/>
    <w:rsid w:val="00D46272"/>
    <w:rsid w:val="00D50F49"/>
    <w:rsid w:val="00D54D37"/>
    <w:rsid w:val="00D56680"/>
    <w:rsid w:val="00D65E7D"/>
    <w:rsid w:val="00DA4C0B"/>
    <w:rsid w:val="00DA5C69"/>
    <w:rsid w:val="00DC2EFB"/>
    <w:rsid w:val="00DF44E8"/>
    <w:rsid w:val="00E0349B"/>
    <w:rsid w:val="00E12A6F"/>
    <w:rsid w:val="00E15811"/>
    <w:rsid w:val="00E20AD1"/>
    <w:rsid w:val="00E363E5"/>
    <w:rsid w:val="00E50C99"/>
    <w:rsid w:val="00E962F8"/>
    <w:rsid w:val="00E96DD4"/>
    <w:rsid w:val="00EA16D4"/>
    <w:rsid w:val="00EA5EDB"/>
    <w:rsid w:val="00EB13DF"/>
    <w:rsid w:val="00EB2203"/>
    <w:rsid w:val="00EB4661"/>
    <w:rsid w:val="00F14A25"/>
    <w:rsid w:val="00F55E1B"/>
    <w:rsid w:val="00F671AE"/>
    <w:rsid w:val="00F7074D"/>
    <w:rsid w:val="00F7353B"/>
    <w:rsid w:val="00FC670C"/>
    <w:rsid w:val="00FD4133"/>
    <w:rsid w:val="00FE3A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E28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28B1"/>
    <w:rPr>
      <w:rFonts w:ascii="Tahoma" w:hAnsi="Tahoma" w:cs="Tahoma"/>
      <w:sz w:val="16"/>
      <w:szCs w:val="16"/>
    </w:rPr>
  </w:style>
  <w:style w:type="paragraph" w:styleId="ListParagraph">
    <w:name w:val="List Paragraph"/>
    <w:basedOn w:val="Normal"/>
    <w:uiPriority w:val="34"/>
    <w:qFormat/>
    <w:rsid w:val="008F6568"/>
    <w:pPr>
      <w:ind w:left="720"/>
      <w:contextualSpacing/>
    </w:pPr>
  </w:style>
  <w:style w:type="table" w:styleId="TableGrid">
    <w:name w:val="Table Grid"/>
    <w:basedOn w:val="TableNormal"/>
    <w:uiPriority w:val="59"/>
    <w:rsid w:val="001F4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139</Words>
  <Characters>794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 Petrilla</dc:creator>
  <cp:lastModifiedBy>Tim Petrilla</cp:lastModifiedBy>
  <cp:revision>2</cp:revision>
  <dcterms:created xsi:type="dcterms:W3CDTF">2017-01-19T19:12:00Z</dcterms:created>
  <dcterms:modified xsi:type="dcterms:W3CDTF">2017-01-19T19:12:00Z</dcterms:modified>
</cp:coreProperties>
</file>