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CA4" w:rsidRPr="00696CA4" w:rsidRDefault="00696CA4" w:rsidP="00696CA4">
      <w:pPr>
        <w:pBdr>
          <w:bottom w:val="single" w:sz="4" w:space="1" w:color="auto"/>
        </w:pBdr>
        <w:spacing w:before="120"/>
        <w:jc w:val="center"/>
        <w:outlineLvl w:val="0"/>
        <w:rPr>
          <w:rFonts w:ascii="Cooper Black" w:hAnsi="Cooper Black"/>
          <w:color w:val="C00000"/>
          <w:sz w:val="12"/>
          <w:szCs w:val="12"/>
        </w:rPr>
      </w:pPr>
    </w:p>
    <w:p w:rsidR="005A5532" w:rsidRPr="005A488B" w:rsidRDefault="005A5532" w:rsidP="00696CA4">
      <w:pPr>
        <w:spacing w:before="120"/>
        <w:jc w:val="center"/>
        <w:outlineLvl w:val="0"/>
        <w:rPr>
          <w:rFonts w:ascii="Cooper Black" w:hAnsi="Cooper Black"/>
          <w:color w:val="76923C" w:themeColor="accent3" w:themeShade="BF"/>
        </w:rPr>
      </w:pPr>
      <w:r w:rsidRPr="005A488B">
        <w:rPr>
          <w:rFonts w:ascii="Cooper Black" w:hAnsi="Cooper Black"/>
          <w:color w:val="76923C" w:themeColor="accent3" w:themeShade="BF"/>
        </w:rPr>
        <w:t>Erie County Technical School</w:t>
      </w:r>
    </w:p>
    <w:p w:rsidR="005A5532" w:rsidRPr="005A488B" w:rsidRDefault="005A5532" w:rsidP="00696CA4">
      <w:pPr>
        <w:jc w:val="center"/>
        <w:outlineLvl w:val="0"/>
        <w:rPr>
          <w:rFonts w:ascii="Cooper Black" w:hAnsi="Cooper Black"/>
          <w:color w:val="76923C" w:themeColor="accent3" w:themeShade="BF"/>
        </w:rPr>
      </w:pPr>
      <w:r w:rsidRPr="005A488B">
        <w:rPr>
          <w:rFonts w:ascii="Cooper Black" w:hAnsi="Cooper Black"/>
          <w:color w:val="76923C" w:themeColor="accent3" w:themeShade="BF"/>
        </w:rPr>
        <w:t>Director’s Report</w:t>
      </w:r>
    </w:p>
    <w:p w:rsidR="005A5532" w:rsidRPr="005A488B" w:rsidRDefault="00EC53BD" w:rsidP="00696CA4">
      <w:pPr>
        <w:jc w:val="center"/>
        <w:outlineLvl w:val="0"/>
        <w:rPr>
          <w:rFonts w:ascii="Cooper Black" w:hAnsi="Cooper Black"/>
          <w:color w:val="76923C" w:themeColor="accent3" w:themeShade="BF"/>
        </w:rPr>
      </w:pPr>
      <w:r>
        <w:rPr>
          <w:rFonts w:ascii="Cooper Black" w:hAnsi="Cooper Black"/>
          <w:color w:val="76923C" w:themeColor="accent3" w:themeShade="BF"/>
        </w:rPr>
        <w:t>April</w:t>
      </w:r>
      <w:r w:rsidR="00B32D28">
        <w:rPr>
          <w:rFonts w:ascii="Cooper Black" w:hAnsi="Cooper Black"/>
          <w:color w:val="76923C" w:themeColor="accent3" w:themeShade="BF"/>
        </w:rPr>
        <w:t xml:space="preserve"> 2014</w:t>
      </w:r>
    </w:p>
    <w:p w:rsidR="006120E2" w:rsidRPr="00696CA4" w:rsidRDefault="006120E2" w:rsidP="00696CA4">
      <w:pPr>
        <w:jc w:val="center"/>
        <w:outlineLvl w:val="0"/>
        <w:rPr>
          <w:rFonts w:ascii="Cooper Black" w:hAnsi="Cooper Black"/>
          <w:color w:val="C00000"/>
          <w:sz w:val="16"/>
          <w:szCs w:val="16"/>
        </w:rPr>
      </w:pPr>
    </w:p>
    <w:p w:rsidR="006120E2" w:rsidRPr="005A488B" w:rsidRDefault="00821CDF" w:rsidP="00696CA4">
      <w:pPr>
        <w:pBdr>
          <w:bottom w:val="single" w:sz="4" w:space="1" w:color="auto"/>
        </w:pBdr>
        <w:spacing w:line="360" w:lineRule="auto"/>
        <w:jc w:val="center"/>
        <w:outlineLvl w:val="0"/>
        <w:rPr>
          <w:rFonts w:ascii="Cooper Black" w:hAnsi="Cooper Black"/>
          <w:color w:val="0070C0"/>
        </w:rPr>
      </w:pPr>
      <w:r w:rsidRPr="005A488B">
        <w:rPr>
          <w:rFonts w:ascii="Cooper Black" w:hAnsi="Cooper Black"/>
          <w:color w:val="0070C0"/>
        </w:rPr>
        <w:t>“</w:t>
      </w:r>
      <w:r w:rsidR="003E7E94" w:rsidRPr="005A488B">
        <w:rPr>
          <w:rFonts w:ascii="Cooper Black" w:hAnsi="Cooper Black"/>
          <w:color w:val="0070C0"/>
        </w:rPr>
        <w:t>Good Writing Reflects Good Thinking</w:t>
      </w:r>
      <w:r w:rsidRPr="005A488B">
        <w:rPr>
          <w:rFonts w:ascii="Cooper Black" w:hAnsi="Cooper Black"/>
          <w:color w:val="0070C0"/>
        </w:rPr>
        <w:t>”</w:t>
      </w:r>
    </w:p>
    <w:p w:rsidR="00B359BE" w:rsidRPr="00824A17" w:rsidRDefault="00B359BE" w:rsidP="00015E6C">
      <w:pPr>
        <w:rPr>
          <w:rFonts w:ascii="Calibri" w:hAnsi="Calibri"/>
          <w:color w:val="336600"/>
        </w:rPr>
      </w:pPr>
    </w:p>
    <w:p w:rsidR="00DA0234" w:rsidRPr="005A488B" w:rsidRDefault="00DA0234" w:rsidP="00DA0234">
      <w:pPr>
        <w:tabs>
          <w:tab w:val="left" w:pos="4860"/>
          <w:tab w:val="left" w:pos="5400"/>
          <w:tab w:val="right" w:pos="8640"/>
        </w:tabs>
        <w:rPr>
          <w:rFonts w:ascii="Cooper Black" w:hAnsi="Cooper Black"/>
          <w:color w:val="76923C" w:themeColor="accent3" w:themeShade="BF"/>
          <w:u w:val="single"/>
        </w:rPr>
      </w:pPr>
      <w:r>
        <w:rPr>
          <w:rFonts w:ascii="Cooper Black" w:hAnsi="Cooper Black"/>
          <w:color w:val="76923C" w:themeColor="accent3" w:themeShade="BF"/>
          <w:u w:val="single"/>
        </w:rPr>
        <w:t>New Student Greetings</w:t>
      </w:r>
    </w:p>
    <w:p w:rsidR="00DA0234" w:rsidRDefault="00DA0234" w:rsidP="00DA0234">
      <w:pPr>
        <w:tabs>
          <w:tab w:val="left" w:pos="4860"/>
          <w:tab w:val="left" w:pos="5400"/>
          <w:tab w:val="right" w:pos="8640"/>
        </w:tabs>
        <w:rPr>
          <w:rFonts w:ascii="Calibri" w:hAnsi="Calibri"/>
        </w:rPr>
      </w:pPr>
      <w:bookmarkStart w:id="0" w:name="_GoBack"/>
      <w:bookmarkEnd w:id="0"/>
    </w:p>
    <w:p w:rsidR="00DA0234" w:rsidRDefault="00DA0234" w:rsidP="00DA0234">
      <w:pPr>
        <w:tabs>
          <w:tab w:val="left" w:pos="720"/>
          <w:tab w:val="left" w:pos="4860"/>
          <w:tab w:val="left" w:pos="5400"/>
          <w:tab w:val="right" w:pos="8640"/>
        </w:tabs>
        <w:rPr>
          <w:rFonts w:ascii="Calibri" w:hAnsi="Calibri"/>
        </w:rPr>
      </w:pPr>
      <w:r>
        <w:rPr>
          <w:rFonts w:ascii="Calibri" w:hAnsi="Calibri"/>
        </w:rPr>
        <w:tab/>
        <w:t xml:space="preserve">For the past several years, the director and admissions coordinator have arranged to visit each school to greet the new students for the 2014-2015 school year.  Guidance counselors are very helpful in bringing the new students together, where we greet each student and give them a book bag as a welcome gift.  We spend a few minutes talking about the first few days of school and answer any questions they may have.  We end the greeting by taking a group photograph.  The greetings </w:t>
      </w:r>
      <w:r w:rsidR="008B0468">
        <w:rPr>
          <w:rFonts w:ascii="Calibri" w:hAnsi="Calibri"/>
        </w:rPr>
        <w:t>where completed on Thursday, April 3</w:t>
      </w:r>
      <w:r>
        <w:rPr>
          <w:rFonts w:ascii="Calibri" w:hAnsi="Calibri"/>
        </w:rPr>
        <w:t>.</w:t>
      </w:r>
      <w:r w:rsidR="008B0468">
        <w:rPr>
          <w:rFonts w:ascii="Calibri" w:hAnsi="Calibri"/>
        </w:rPr>
        <w:t xml:space="preserve">  We are very encouraged by the quality of students we met during these greetings.</w:t>
      </w:r>
    </w:p>
    <w:p w:rsidR="00DA0234" w:rsidRDefault="00DA0234" w:rsidP="00DA0234">
      <w:pPr>
        <w:tabs>
          <w:tab w:val="left" w:pos="4860"/>
          <w:tab w:val="left" w:pos="5400"/>
          <w:tab w:val="right" w:pos="8640"/>
        </w:tabs>
        <w:rPr>
          <w:rFonts w:ascii="Calibri" w:hAnsi="Calibri"/>
        </w:rPr>
      </w:pPr>
    </w:p>
    <w:p w:rsidR="00E66E72" w:rsidRPr="00E66E72" w:rsidRDefault="00E66E72" w:rsidP="00E66E72">
      <w:pPr>
        <w:keepNext/>
        <w:tabs>
          <w:tab w:val="left" w:pos="4860"/>
          <w:tab w:val="left" w:pos="5400"/>
          <w:tab w:val="right" w:pos="8640"/>
        </w:tabs>
        <w:rPr>
          <w:rFonts w:ascii="Cooper Black" w:hAnsi="Cooper Black"/>
          <w:color w:val="76923C" w:themeColor="accent3" w:themeShade="BF"/>
          <w:u w:val="single"/>
        </w:rPr>
      </w:pPr>
      <w:r w:rsidRPr="00E66E72">
        <w:rPr>
          <w:rFonts w:ascii="Cooper Black" w:hAnsi="Cooper Black"/>
          <w:color w:val="76923C" w:themeColor="accent3" w:themeShade="BF"/>
          <w:u w:val="single"/>
        </w:rPr>
        <w:t>Professional Development Assessment</w:t>
      </w:r>
    </w:p>
    <w:p w:rsidR="00E66E72" w:rsidRDefault="00E66E72" w:rsidP="00DA0234">
      <w:pPr>
        <w:tabs>
          <w:tab w:val="left" w:pos="4860"/>
          <w:tab w:val="left" w:pos="5400"/>
          <w:tab w:val="right" w:pos="8640"/>
        </w:tabs>
        <w:rPr>
          <w:rFonts w:ascii="Calibri" w:hAnsi="Calibri"/>
        </w:rPr>
      </w:pPr>
    </w:p>
    <w:p w:rsidR="00E66E72" w:rsidRDefault="00E66E72" w:rsidP="00E66E72">
      <w:pPr>
        <w:tabs>
          <w:tab w:val="left" w:pos="720"/>
          <w:tab w:val="left" w:pos="4860"/>
          <w:tab w:val="left" w:pos="5400"/>
          <w:tab w:val="right" w:pos="8640"/>
        </w:tabs>
        <w:rPr>
          <w:rFonts w:ascii="Calibri" w:hAnsi="Calibri"/>
        </w:rPr>
      </w:pPr>
      <w:r>
        <w:rPr>
          <w:rFonts w:ascii="Calibri" w:hAnsi="Calibri"/>
        </w:rPr>
        <w:tab/>
        <w:t>As the observation phase of the professional development assessment process ends, we are beginning the final phase of the process.  Faculty members have been compiling their professional development portfolios, either in the customary hardcopy format or in the new electronic format.  Four faculty members elected to try the new format.</w:t>
      </w:r>
    </w:p>
    <w:p w:rsidR="00E66E72" w:rsidRDefault="00E66E72" w:rsidP="00E66E72">
      <w:pPr>
        <w:tabs>
          <w:tab w:val="left" w:pos="720"/>
          <w:tab w:val="left" w:pos="4860"/>
          <w:tab w:val="left" w:pos="5400"/>
          <w:tab w:val="right" w:pos="8640"/>
        </w:tabs>
        <w:rPr>
          <w:rFonts w:ascii="Calibri" w:hAnsi="Calibri"/>
        </w:rPr>
      </w:pPr>
    </w:p>
    <w:p w:rsidR="00E66E72" w:rsidRDefault="00E66E72" w:rsidP="00E66E72">
      <w:pPr>
        <w:tabs>
          <w:tab w:val="left" w:pos="720"/>
          <w:tab w:val="left" w:pos="4860"/>
          <w:tab w:val="left" w:pos="5400"/>
          <w:tab w:val="right" w:pos="8640"/>
        </w:tabs>
        <w:rPr>
          <w:rFonts w:ascii="Calibri" w:hAnsi="Calibri"/>
        </w:rPr>
      </w:pPr>
      <w:r>
        <w:rPr>
          <w:rFonts w:ascii="Calibri" w:hAnsi="Calibri"/>
        </w:rPr>
        <w:tab/>
        <w:t xml:space="preserve">Faculty members are also completing an electronic version of their end-of-year self-assessment.  The self-assessment covers </w:t>
      </w:r>
      <w:r w:rsidR="00F25FEB">
        <w:rPr>
          <w:rFonts w:ascii="Calibri" w:hAnsi="Calibri"/>
        </w:rPr>
        <w:t xml:space="preserve">all </w:t>
      </w:r>
      <w:r>
        <w:rPr>
          <w:rFonts w:ascii="Calibri" w:hAnsi="Calibri"/>
        </w:rPr>
        <w:t xml:space="preserve">four domains and has 95 elements.  The principal and director also complete an end-of-year assessment in the same format.  </w:t>
      </w:r>
      <w:r w:rsidR="00F25FEB">
        <w:rPr>
          <w:rFonts w:ascii="Calibri" w:hAnsi="Calibri"/>
        </w:rPr>
        <w:t>The administrators each assess one-half of the faculty members</w:t>
      </w:r>
      <w:r>
        <w:rPr>
          <w:rFonts w:ascii="Calibri" w:hAnsi="Calibri"/>
        </w:rPr>
        <w:t>.</w:t>
      </w:r>
    </w:p>
    <w:p w:rsidR="00E66E72" w:rsidRDefault="00E66E72" w:rsidP="00E66E72">
      <w:pPr>
        <w:tabs>
          <w:tab w:val="left" w:pos="720"/>
          <w:tab w:val="left" w:pos="4860"/>
          <w:tab w:val="left" w:pos="5400"/>
          <w:tab w:val="right" w:pos="8640"/>
        </w:tabs>
        <w:rPr>
          <w:rFonts w:ascii="Calibri" w:hAnsi="Calibri"/>
        </w:rPr>
      </w:pPr>
    </w:p>
    <w:p w:rsidR="00176805" w:rsidRPr="009D2955" w:rsidRDefault="00176805" w:rsidP="00DA0234">
      <w:pPr>
        <w:keepNext/>
        <w:tabs>
          <w:tab w:val="left" w:pos="4860"/>
          <w:tab w:val="left" w:pos="5400"/>
          <w:tab w:val="right" w:pos="8640"/>
        </w:tabs>
        <w:rPr>
          <w:rFonts w:ascii="Cooper Black" w:hAnsi="Cooper Black"/>
          <w:color w:val="76923C" w:themeColor="accent3" w:themeShade="BF"/>
          <w:u w:val="single"/>
        </w:rPr>
      </w:pPr>
      <w:r>
        <w:rPr>
          <w:rFonts w:ascii="Cooper Black" w:hAnsi="Cooper Black"/>
          <w:color w:val="76923C" w:themeColor="accent3" w:themeShade="BF"/>
          <w:u w:val="single"/>
        </w:rPr>
        <w:t>Recycling</w:t>
      </w:r>
    </w:p>
    <w:p w:rsidR="00176805" w:rsidRDefault="00176805" w:rsidP="00DA0234">
      <w:pPr>
        <w:keepNext/>
        <w:tabs>
          <w:tab w:val="left" w:pos="4860"/>
          <w:tab w:val="left" w:pos="5400"/>
          <w:tab w:val="right" w:pos="8640"/>
        </w:tabs>
        <w:rPr>
          <w:rFonts w:ascii="Calibri" w:hAnsi="Calibri"/>
        </w:rPr>
      </w:pPr>
    </w:p>
    <w:p w:rsidR="008B0468" w:rsidRDefault="00176805" w:rsidP="00176805">
      <w:pPr>
        <w:tabs>
          <w:tab w:val="left" w:pos="720"/>
          <w:tab w:val="left" w:pos="4860"/>
          <w:tab w:val="left" w:pos="5400"/>
          <w:tab w:val="right" w:pos="8640"/>
        </w:tabs>
        <w:rPr>
          <w:rFonts w:ascii="Calibri" w:hAnsi="Calibri"/>
        </w:rPr>
      </w:pPr>
      <w:r>
        <w:rPr>
          <w:rFonts w:ascii="Calibri" w:hAnsi="Calibri"/>
        </w:rPr>
        <w:tab/>
        <w:t xml:space="preserve">Our recycling efforts </w:t>
      </w:r>
      <w:r w:rsidR="008B0468">
        <w:rPr>
          <w:rFonts w:ascii="Calibri" w:hAnsi="Calibri"/>
        </w:rPr>
        <w:t>continue to go</w:t>
      </w:r>
      <w:r>
        <w:rPr>
          <w:rFonts w:ascii="Calibri" w:hAnsi="Calibri"/>
        </w:rPr>
        <w:t xml:space="preserve"> well.  The volume of recycled items in the cafeteria has </w:t>
      </w:r>
      <w:r w:rsidR="008B0468">
        <w:rPr>
          <w:rFonts w:ascii="Calibri" w:hAnsi="Calibri"/>
        </w:rPr>
        <w:t>increased to the point where are recycling dumpster was full for the first time</w:t>
      </w:r>
      <w:r>
        <w:rPr>
          <w:rFonts w:ascii="Calibri" w:hAnsi="Calibri"/>
        </w:rPr>
        <w:t>.</w:t>
      </w:r>
      <w:r w:rsidR="008B0468">
        <w:rPr>
          <w:rFonts w:ascii="Calibri" w:hAnsi="Calibri"/>
        </w:rPr>
        <w:t xml:space="preserve">  It has also allowed us to move away from using the incinerator.  We are working with faculty to refine what is recycled in the classrooms and laboratories, and hope to see continued increases in the volume of materials we recycle.</w:t>
      </w:r>
    </w:p>
    <w:p w:rsidR="00176805" w:rsidRDefault="00176805" w:rsidP="00176805">
      <w:pPr>
        <w:tabs>
          <w:tab w:val="left" w:pos="720"/>
          <w:tab w:val="left" w:pos="4860"/>
          <w:tab w:val="left" w:pos="5400"/>
          <w:tab w:val="right" w:pos="8640"/>
        </w:tabs>
        <w:rPr>
          <w:rFonts w:ascii="Calibri" w:hAnsi="Calibri"/>
        </w:rPr>
      </w:pPr>
    </w:p>
    <w:p w:rsidR="00B32D28" w:rsidRPr="00B32D28" w:rsidRDefault="00916040" w:rsidP="00B32D28">
      <w:pPr>
        <w:keepNext/>
        <w:tabs>
          <w:tab w:val="left" w:pos="4860"/>
          <w:tab w:val="left" w:pos="5400"/>
          <w:tab w:val="right" w:pos="8640"/>
        </w:tabs>
        <w:rPr>
          <w:rFonts w:ascii="Cooper Black" w:hAnsi="Cooper Black"/>
          <w:color w:val="76923C" w:themeColor="accent3" w:themeShade="BF"/>
          <w:u w:val="single"/>
        </w:rPr>
      </w:pPr>
      <w:r>
        <w:rPr>
          <w:rFonts w:ascii="Cooper Black" w:hAnsi="Cooper Black"/>
          <w:color w:val="76923C" w:themeColor="accent3" w:themeShade="BF"/>
          <w:u w:val="single"/>
        </w:rPr>
        <w:t>Campus Safety</w:t>
      </w:r>
    </w:p>
    <w:p w:rsidR="00B32D28" w:rsidRDefault="00B32D28" w:rsidP="005A488B">
      <w:pPr>
        <w:tabs>
          <w:tab w:val="left" w:pos="4860"/>
          <w:tab w:val="left" w:pos="5400"/>
          <w:tab w:val="right" w:pos="8640"/>
        </w:tabs>
        <w:rPr>
          <w:rFonts w:ascii="Calibri" w:hAnsi="Calibri"/>
        </w:rPr>
      </w:pPr>
    </w:p>
    <w:p w:rsidR="00B32D28" w:rsidRPr="001472C2" w:rsidRDefault="00B32D28" w:rsidP="008B0468">
      <w:pPr>
        <w:tabs>
          <w:tab w:val="left" w:pos="720"/>
          <w:tab w:val="left" w:pos="4860"/>
          <w:tab w:val="left" w:pos="5400"/>
          <w:tab w:val="right" w:pos="8640"/>
        </w:tabs>
        <w:rPr>
          <w:rFonts w:ascii="Calibri" w:hAnsi="Calibri"/>
        </w:rPr>
      </w:pPr>
      <w:r>
        <w:rPr>
          <w:rFonts w:ascii="Calibri" w:hAnsi="Calibri"/>
        </w:rPr>
        <w:tab/>
      </w:r>
      <w:r w:rsidR="008B0468">
        <w:rPr>
          <w:rFonts w:ascii="Calibri" w:hAnsi="Calibri"/>
        </w:rPr>
        <w:t>Pat Sergott, President and CEO, and Steve Stovall, Vice President, of Protection Institute were on campus on Monday, April 7 to label safety assets and evacuation routes in both the high school and Skill Center.  With this information, they will next ‘layer’ the various assets into a graphic interface that will allow for staff training and safety planning.</w:t>
      </w:r>
    </w:p>
    <w:p w:rsidR="007668C9" w:rsidRDefault="007668C9" w:rsidP="00CC05FD">
      <w:pPr>
        <w:keepNext/>
        <w:tabs>
          <w:tab w:val="left" w:pos="4860"/>
          <w:tab w:val="left" w:pos="5400"/>
          <w:tab w:val="right" w:pos="8640"/>
        </w:tabs>
        <w:rPr>
          <w:rFonts w:ascii="Calibri" w:hAnsi="Calibri"/>
        </w:rPr>
      </w:pPr>
    </w:p>
    <w:p w:rsidR="00CE00A9" w:rsidRPr="009D2955" w:rsidRDefault="00EA4AD7" w:rsidP="00EF3881">
      <w:pPr>
        <w:keepNext/>
        <w:tabs>
          <w:tab w:val="left" w:pos="4860"/>
          <w:tab w:val="left" w:pos="5400"/>
          <w:tab w:val="right" w:pos="8640"/>
        </w:tabs>
        <w:rPr>
          <w:rFonts w:ascii="Cooper Black" w:hAnsi="Cooper Black"/>
          <w:color w:val="76923C" w:themeColor="accent3" w:themeShade="BF"/>
          <w:u w:val="single"/>
        </w:rPr>
      </w:pPr>
      <w:r w:rsidRPr="009D2955">
        <w:rPr>
          <w:rFonts w:ascii="Cooper Black" w:hAnsi="Cooper Black"/>
          <w:color w:val="76923C" w:themeColor="accent3" w:themeShade="BF"/>
          <w:u w:val="single"/>
        </w:rPr>
        <w:t xml:space="preserve">Other Activities </w:t>
      </w:r>
      <w:r w:rsidR="00CE00A9" w:rsidRPr="009D2955">
        <w:rPr>
          <w:rFonts w:ascii="Cooper Black" w:hAnsi="Cooper Black"/>
          <w:color w:val="76923C" w:themeColor="accent3" w:themeShade="BF"/>
          <w:u w:val="single"/>
        </w:rPr>
        <w:t>this Month</w:t>
      </w:r>
    </w:p>
    <w:p w:rsidR="00CE00A9" w:rsidRDefault="00CE00A9" w:rsidP="00EF3881">
      <w:pPr>
        <w:keepNext/>
        <w:tabs>
          <w:tab w:val="left" w:pos="4860"/>
          <w:tab w:val="left" w:pos="5400"/>
          <w:tab w:val="right" w:pos="8640"/>
        </w:tabs>
        <w:rPr>
          <w:rFonts w:ascii="Calibri" w:hAnsi="Calibri"/>
        </w:rPr>
      </w:pPr>
    </w:p>
    <w:p w:rsidR="00CE00A9" w:rsidRDefault="00634877" w:rsidP="00634877">
      <w:pPr>
        <w:tabs>
          <w:tab w:val="left" w:pos="720"/>
          <w:tab w:val="left" w:pos="4860"/>
          <w:tab w:val="left" w:pos="5400"/>
          <w:tab w:val="right" w:pos="8640"/>
        </w:tabs>
        <w:rPr>
          <w:rFonts w:ascii="Calibri" w:hAnsi="Calibri"/>
        </w:rPr>
      </w:pPr>
      <w:r>
        <w:rPr>
          <w:rFonts w:ascii="Calibri" w:hAnsi="Calibri"/>
        </w:rPr>
        <w:tab/>
      </w:r>
      <w:r w:rsidR="00CE00A9">
        <w:rPr>
          <w:rFonts w:ascii="Calibri" w:hAnsi="Calibri"/>
        </w:rPr>
        <w:t xml:space="preserve">Other items the director has been working on in </w:t>
      </w:r>
      <w:r w:rsidR="008B0468">
        <w:rPr>
          <w:rFonts w:ascii="Calibri" w:hAnsi="Calibri"/>
        </w:rPr>
        <w:t xml:space="preserve">late </w:t>
      </w:r>
      <w:r>
        <w:rPr>
          <w:rFonts w:ascii="Calibri" w:hAnsi="Calibri"/>
        </w:rPr>
        <w:t>March</w:t>
      </w:r>
      <w:r w:rsidR="008B0468">
        <w:rPr>
          <w:rFonts w:ascii="Calibri" w:hAnsi="Calibri"/>
        </w:rPr>
        <w:t xml:space="preserve"> and early April</w:t>
      </w:r>
      <w:r w:rsidR="00831E34">
        <w:rPr>
          <w:rFonts w:ascii="Calibri" w:hAnsi="Calibri"/>
        </w:rPr>
        <w:t xml:space="preserve"> </w:t>
      </w:r>
      <w:r w:rsidR="00CE00A9">
        <w:rPr>
          <w:rFonts w:ascii="Calibri" w:hAnsi="Calibri"/>
        </w:rPr>
        <w:t>include:</w:t>
      </w:r>
    </w:p>
    <w:p w:rsidR="00CE00A9" w:rsidRDefault="00CE00A9" w:rsidP="009B613F">
      <w:pPr>
        <w:tabs>
          <w:tab w:val="left" w:pos="4860"/>
          <w:tab w:val="left" w:pos="5400"/>
          <w:tab w:val="right" w:pos="8640"/>
        </w:tabs>
        <w:rPr>
          <w:rFonts w:ascii="Calibri" w:hAnsi="Calibri"/>
        </w:rPr>
      </w:pPr>
    </w:p>
    <w:p w:rsidR="00F25FEB" w:rsidRDefault="00F25FEB" w:rsidP="00106F2E">
      <w:pPr>
        <w:pStyle w:val="ListParagraph"/>
        <w:numPr>
          <w:ilvl w:val="0"/>
          <w:numId w:val="16"/>
        </w:numPr>
        <w:rPr>
          <w:rFonts w:ascii="Calibri" w:hAnsi="Calibri"/>
        </w:rPr>
      </w:pPr>
      <w:r>
        <w:rPr>
          <w:rFonts w:ascii="Calibri" w:hAnsi="Calibri"/>
        </w:rPr>
        <w:t>Transition Plan for the departure of the business manager</w:t>
      </w:r>
    </w:p>
    <w:p w:rsidR="007543E4" w:rsidRDefault="00CC05FD" w:rsidP="00106F2E">
      <w:pPr>
        <w:pStyle w:val="ListParagraph"/>
        <w:numPr>
          <w:ilvl w:val="0"/>
          <w:numId w:val="16"/>
        </w:numPr>
        <w:rPr>
          <w:rFonts w:ascii="Calibri" w:hAnsi="Calibri"/>
        </w:rPr>
      </w:pPr>
      <w:r>
        <w:rPr>
          <w:rFonts w:ascii="Calibri" w:hAnsi="Calibri"/>
        </w:rPr>
        <w:t xml:space="preserve">Monitoring </w:t>
      </w:r>
      <w:r w:rsidR="008B0468">
        <w:rPr>
          <w:rFonts w:ascii="Calibri" w:hAnsi="Calibri"/>
        </w:rPr>
        <w:t xml:space="preserve">the </w:t>
      </w:r>
      <w:r>
        <w:rPr>
          <w:rFonts w:ascii="Calibri" w:hAnsi="Calibri"/>
        </w:rPr>
        <w:t>recycling program</w:t>
      </w:r>
    </w:p>
    <w:p w:rsidR="00CC05FD" w:rsidRDefault="008B0468" w:rsidP="00106F2E">
      <w:pPr>
        <w:pStyle w:val="ListParagraph"/>
        <w:numPr>
          <w:ilvl w:val="0"/>
          <w:numId w:val="16"/>
        </w:numPr>
        <w:rPr>
          <w:rFonts w:ascii="Calibri" w:hAnsi="Calibri"/>
        </w:rPr>
      </w:pPr>
      <w:r>
        <w:rPr>
          <w:rFonts w:ascii="Calibri" w:hAnsi="Calibri"/>
        </w:rPr>
        <w:t>Preparations for the annual 8</w:t>
      </w:r>
      <w:r w:rsidRPr="008B0468">
        <w:rPr>
          <w:rFonts w:ascii="Calibri" w:hAnsi="Calibri"/>
          <w:vertAlign w:val="superscript"/>
        </w:rPr>
        <w:t>th</w:t>
      </w:r>
      <w:r>
        <w:rPr>
          <w:rFonts w:ascii="Calibri" w:hAnsi="Calibri"/>
        </w:rPr>
        <w:t xml:space="preserve"> Grade Career Readiness Survey</w:t>
      </w:r>
      <w:r w:rsidR="00E66E72">
        <w:rPr>
          <w:rFonts w:ascii="Calibri" w:hAnsi="Calibri"/>
        </w:rPr>
        <w:t xml:space="preserve"> administered by Erie Together and Career Street</w:t>
      </w:r>
    </w:p>
    <w:p w:rsidR="008B0468" w:rsidRDefault="008B0468" w:rsidP="00106F2E">
      <w:pPr>
        <w:pStyle w:val="ListParagraph"/>
        <w:numPr>
          <w:ilvl w:val="0"/>
          <w:numId w:val="16"/>
        </w:numPr>
        <w:rPr>
          <w:rFonts w:ascii="Calibri" w:hAnsi="Calibri"/>
        </w:rPr>
      </w:pPr>
      <w:r>
        <w:rPr>
          <w:rFonts w:ascii="Calibri" w:hAnsi="Calibri"/>
        </w:rPr>
        <w:t>Working with PDE and eMetric to facilitate the upload of student information for Keystone exams administered in the Career Alternative Education Program</w:t>
      </w:r>
    </w:p>
    <w:p w:rsidR="00FA0ECA" w:rsidRDefault="00FA0ECA" w:rsidP="00106F2E">
      <w:pPr>
        <w:pStyle w:val="ListParagraph"/>
        <w:numPr>
          <w:ilvl w:val="0"/>
          <w:numId w:val="16"/>
        </w:numPr>
        <w:rPr>
          <w:rFonts w:ascii="Calibri" w:hAnsi="Calibri"/>
        </w:rPr>
      </w:pPr>
      <w:r>
        <w:rPr>
          <w:rFonts w:ascii="Calibri" w:hAnsi="Calibri"/>
        </w:rPr>
        <w:t>Graduate follow-up letters mailed to 211 high school students and 166 RCTC students, on behalf of PDE</w:t>
      </w:r>
    </w:p>
    <w:p w:rsidR="00CA1371" w:rsidRPr="00CA1371" w:rsidRDefault="00CA1371" w:rsidP="00CA1371">
      <w:pPr>
        <w:rPr>
          <w:rFonts w:ascii="Calibri" w:hAnsi="Calibri"/>
        </w:rPr>
      </w:pPr>
    </w:p>
    <w:p w:rsidR="00077477" w:rsidRPr="009D2955" w:rsidRDefault="00077477" w:rsidP="00E66E72">
      <w:pPr>
        <w:keepNext/>
        <w:tabs>
          <w:tab w:val="left" w:pos="4860"/>
          <w:tab w:val="left" w:pos="5400"/>
          <w:tab w:val="right" w:pos="8640"/>
        </w:tabs>
        <w:rPr>
          <w:rFonts w:ascii="Cooper Black" w:hAnsi="Cooper Black"/>
          <w:color w:val="76923C" w:themeColor="accent3" w:themeShade="BF"/>
          <w:u w:val="single"/>
        </w:rPr>
      </w:pPr>
      <w:r w:rsidRPr="009D2955">
        <w:rPr>
          <w:rFonts w:ascii="Cooper Black" w:hAnsi="Cooper Black"/>
          <w:color w:val="76923C" w:themeColor="accent3" w:themeShade="BF"/>
          <w:u w:val="single"/>
        </w:rPr>
        <w:t>Director’s Travel and Meetings</w:t>
      </w:r>
    </w:p>
    <w:p w:rsidR="00077477" w:rsidRPr="00F5567D" w:rsidRDefault="00077477" w:rsidP="00E66E72">
      <w:pPr>
        <w:keepNext/>
        <w:tabs>
          <w:tab w:val="left" w:pos="4860"/>
          <w:tab w:val="left" w:pos="5400"/>
          <w:tab w:val="right" w:pos="8640"/>
        </w:tabs>
        <w:rPr>
          <w:rFonts w:ascii="Calibri" w:hAnsi="Calibri"/>
        </w:rPr>
      </w:pPr>
    </w:p>
    <w:p w:rsidR="00077477" w:rsidRPr="00F5567D" w:rsidRDefault="00077477" w:rsidP="00E66E72">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AD77A3" w:rsidRPr="00AD77A3" w:rsidRDefault="00AD77A3" w:rsidP="00E66E72">
      <w:pPr>
        <w:keepNext/>
        <w:tabs>
          <w:tab w:val="left" w:pos="4860"/>
          <w:tab w:val="left" w:pos="5400"/>
          <w:tab w:val="right" w:pos="8640"/>
        </w:tabs>
        <w:rPr>
          <w:rFonts w:ascii="Calibri" w:hAnsi="Calibri"/>
        </w:rPr>
      </w:pPr>
    </w:p>
    <w:p w:rsidR="00A82C48" w:rsidRDefault="00A82C48" w:rsidP="00416D12">
      <w:pPr>
        <w:numPr>
          <w:ilvl w:val="0"/>
          <w:numId w:val="5"/>
        </w:numPr>
        <w:tabs>
          <w:tab w:val="left" w:pos="4860"/>
          <w:tab w:val="left" w:pos="5400"/>
          <w:tab w:val="right" w:pos="8640"/>
        </w:tabs>
        <w:ind w:hanging="446"/>
        <w:rPr>
          <w:rFonts w:ascii="Calibri" w:hAnsi="Calibri"/>
        </w:rPr>
      </w:pPr>
      <w:r w:rsidRPr="00A82C48">
        <w:rPr>
          <w:rFonts w:ascii="Calibri" w:hAnsi="Calibri"/>
          <w:i/>
          <w:color w:val="76923C" w:themeColor="accent3" w:themeShade="BF"/>
        </w:rPr>
        <w:t>Corry Area School District</w:t>
      </w:r>
      <w:r>
        <w:rPr>
          <w:rFonts w:ascii="Calibri" w:hAnsi="Calibri"/>
        </w:rPr>
        <w:t xml:space="preserve">; Corry; </w:t>
      </w:r>
      <w:r w:rsidR="00F25FEB">
        <w:rPr>
          <w:rFonts w:ascii="Calibri" w:hAnsi="Calibri"/>
        </w:rPr>
        <w:t>April 1</w:t>
      </w:r>
      <w:r>
        <w:rPr>
          <w:rFonts w:ascii="Calibri" w:hAnsi="Calibri"/>
        </w:rPr>
        <w:t xml:space="preserve">; to assist with </w:t>
      </w:r>
      <w:r w:rsidR="00F25FEB">
        <w:rPr>
          <w:rFonts w:ascii="Calibri" w:hAnsi="Calibri"/>
        </w:rPr>
        <w:t>the Construction and Facility Maintenance OAC meeting</w:t>
      </w:r>
    </w:p>
    <w:p w:rsidR="00F25FEB" w:rsidRPr="00F25FEB" w:rsidRDefault="00F25FEB" w:rsidP="00F25FEB">
      <w:pPr>
        <w:numPr>
          <w:ilvl w:val="0"/>
          <w:numId w:val="5"/>
        </w:numPr>
        <w:tabs>
          <w:tab w:val="left" w:pos="4860"/>
          <w:tab w:val="left" w:pos="5400"/>
          <w:tab w:val="right" w:pos="8640"/>
        </w:tabs>
        <w:ind w:hanging="450"/>
        <w:rPr>
          <w:rFonts w:ascii="Calibri" w:hAnsi="Calibri"/>
        </w:rPr>
      </w:pPr>
      <w:r w:rsidRPr="00A82C48">
        <w:rPr>
          <w:rFonts w:ascii="Calibri" w:hAnsi="Calibri"/>
          <w:i/>
          <w:color w:val="76923C" w:themeColor="accent3" w:themeShade="BF"/>
        </w:rPr>
        <w:t>Professional Advisory Council</w:t>
      </w:r>
      <w:r w:rsidRPr="00A82C48">
        <w:rPr>
          <w:rFonts w:ascii="Calibri" w:hAnsi="Calibri"/>
        </w:rPr>
        <w:t xml:space="preserve">; ECTS; </w:t>
      </w:r>
      <w:r>
        <w:rPr>
          <w:rFonts w:ascii="Calibri" w:hAnsi="Calibri"/>
        </w:rPr>
        <w:t>April 4</w:t>
      </w:r>
      <w:r w:rsidRPr="00A82C48">
        <w:rPr>
          <w:rFonts w:ascii="Calibri" w:hAnsi="Calibri"/>
        </w:rPr>
        <w:t>; monthly meeting with superintendents</w:t>
      </w:r>
    </w:p>
    <w:p w:rsidR="00F25FEB" w:rsidRDefault="00F25FEB" w:rsidP="00416D12">
      <w:pPr>
        <w:numPr>
          <w:ilvl w:val="0"/>
          <w:numId w:val="5"/>
        </w:numPr>
        <w:tabs>
          <w:tab w:val="left" w:pos="4860"/>
          <w:tab w:val="left" w:pos="5400"/>
          <w:tab w:val="right" w:pos="8640"/>
        </w:tabs>
        <w:ind w:hanging="446"/>
        <w:rPr>
          <w:rFonts w:ascii="Calibri" w:hAnsi="Calibri"/>
        </w:rPr>
      </w:pPr>
      <w:r>
        <w:rPr>
          <w:rFonts w:ascii="Calibri" w:hAnsi="Calibri"/>
          <w:i/>
          <w:color w:val="76923C" w:themeColor="accent3" w:themeShade="BF"/>
        </w:rPr>
        <w:t>Workforce Investment Board</w:t>
      </w:r>
      <w:r w:rsidRPr="00F25FEB">
        <w:rPr>
          <w:rFonts w:ascii="Calibri" w:hAnsi="Calibri"/>
        </w:rPr>
        <w:t>;</w:t>
      </w:r>
      <w:r>
        <w:rPr>
          <w:rFonts w:ascii="Calibri" w:hAnsi="Calibri"/>
        </w:rPr>
        <w:t xml:space="preserve"> Meadville; April 9; first meeting of reformulated board</w:t>
      </w:r>
    </w:p>
    <w:p w:rsidR="003F4D09" w:rsidRPr="00B74F10" w:rsidRDefault="00F25FEB" w:rsidP="003F4D09">
      <w:pPr>
        <w:numPr>
          <w:ilvl w:val="0"/>
          <w:numId w:val="5"/>
        </w:numPr>
        <w:tabs>
          <w:tab w:val="left" w:pos="4860"/>
          <w:tab w:val="left" w:pos="5400"/>
          <w:tab w:val="right" w:pos="8640"/>
        </w:tabs>
        <w:ind w:hanging="450"/>
        <w:rPr>
          <w:rFonts w:ascii="Calibri" w:hAnsi="Calibri"/>
          <w:i/>
          <w:color w:val="76923C" w:themeColor="accent3" w:themeShade="BF"/>
        </w:rPr>
      </w:pPr>
      <w:r>
        <w:rPr>
          <w:rFonts w:ascii="Calibri" w:hAnsi="Calibri"/>
          <w:i/>
          <w:color w:val="76923C" w:themeColor="accent3" w:themeShade="BF"/>
        </w:rPr>
        <w:t>WIN Grant Receptions</w:t>
      </w:r>
      <w:r>
        <w:rPr>
          <w:rFonts w:ascii="Calibri" w:hAnsi="Calibri"/>
        </w:rPr>
        <w:t>; Mercyhurst University</w:t>
      </w:r>
      <w:r w:rsidR="00B74F10">
        <w:rPr>
          <w:rFonts w:ascii="Calibri" w:hAnsi="Calibri"/>
        </w:rPr>
        <w:t xml:space="preserve">; </w:t>
      </w:r>
      <w:r>
        <w:rPr>
          <w:rFonts w:ascii="Calibri" w:hAnsi="Calibri"/>
        </w:rPr>
        <w:t xml:space="preserve">April </w:t>
      </w:r>
      <w:r w:rsidR="00B74F10">
        <w:rPr>
          <w:rFonts w:ascii="Calibri" w:hAnsi="Calibri"/>
        </w:rPr>
        <w:t xml:space="preserve">8; </w:t>
      </w:r>
      <w:r>
        <w:rPr>
          <w:rFonts w:ascii="Calibri" w:hAnsi="Calibri"/>
        </w:rPr>
        <w:t>reception held to recognize a grant made by the Erie Community Foundation to support the WIN initiative</w:t>
      </w:r>
    </w:p>
    <w:p w:rsidR="00B74F10" w:rsidRPr="00FA0ECA" w:rsidRDefault="00F25FEB" w:rsidP="003F4D09">
      <w:pPr>
        <w:numPr>
          <w:ilvl w:val="0"/>
          <w:numId w:val="5"/>
        </w:numPr>
        <w:tabs>
          <w:tab w:val="left" w:pos="4860"/>
          <w:tab w:val="left" w:pos="5400"/>
          <w:tab w:val="right" w:pos="8640"/>
        </w:tabs>
        <w:ind w:hanging="450"/>
        <w:rPr>
          <w:rFonts w:ascii="Calibri" w:hAnsi="Calibri"/>
          <w:i/>
          <w:color w:val="76923C" w:themeColor="accent3" w:themeShade="BF"/>
        </w:rPr>
      </w:pPr>
      <w:r>
        <w:rPr>
          <w:rFonts w:ascii="Calibri" w:hAnsi="Calibri"/>
          <w:i/>
          <w:color w:val="76923C" w:themeColor="accent3" w:themeShade="BF"/>
        </w:rPr>
        <w:t>Harbor Creek</w:t>
      </w:r>
      <w:r w:rsidR="00B74F10">
        <w:rPr>
          <w:rFonts w:ascii="Calibri" w:hAnsi="Calibri"/>
          <w:i/>
          <w:color w:val="76923C" w:themeColor="accent3" w:themeShade="BF"/>
        </w:rPr>
        <w:t xml:space="preserve"> School Board, ECTS Dinner Meeting</w:t>
      </w:r>
      <w:r w:rsidR="00B74F10" w:rsidRPr="00B74F10">
        <w:rPr>
          <w:rFonts w:ascii="Calibri" w:hAnsi="Calibri"/>
        </w:rPr>
        <w:t>;</w:t>
      </w:r>
      <w:r w:rsidR="00B74F10">
        <w:rPr>
          <w:rFonts w:ascii="Calibri" w:hAnsi="Calibri"/>
        </w:rPr>
        <w:t xml:space="preserve"> ECTS; </w:t>
      </w:r>
      <w:r>
        <w:rPr>
          <w:rFonts w:ascii="Calibri" w:hAnsi="Calibri"/>
        </w:rPr>
        <w:t>April 10</w:t>
      </w:r>
      <w:r w:rsidR="00B74F10">
        <w:rPr>
          <w:rFonts w:ascii="Calibri" w:hAnsi="Calibri"/>
        </w:rPr>
        <w:t>; host school board meeting at ECTS</w:t>
      </w:r>
    </w:p>
    <w:p w:rsidR="00FA0ECA" w:rsidRDefault="00FA0ECA" w:rsidP="00FA0ECA">
      <w:pPr>
        <w:numPr>
          <w:ilvl w:val="0"/>
          <w:numId w:val="5"/>
        </w:numPr>
        <w:tabs>
          <w:tab w:val="left" w:pos="4860"/>
          <w:tab w:val="left" w:pos="5400"/>
          <w:tab w:val="right" w:pos="8640"/>
        </w:tabs>
        <w:ind w:hanging="446"/>
        <w:rPr>
          <w:rFonts w:ascii="Calibri" w:hAnsi="Calibri"/>
        </w:rPr>
      </w:pPr>
      <w:r w:rsidRPr="00A82C48">
        <w:rPr>
          <w:rFonts w:ascii="Calibri" w:hAnsi="Calibri"/>
          <w:i/>
          <w:color w:val="76923C" w:themeColor="accent3" w:themeShade="BF"/>
        </w:rPr>
        <w:t>Corry Area School District</w:t>
      </w:r>
      <w:r>
        <w:rPr>
          <w:rFonts w:ascii="Calibri" w:hAnsi="Calibri"/>
        </w:rPr>
        <w:t>; Corry; A</w:t>
      </w:r>
      <w:r>
        <w:rPr>
          <w:rFonts w:ascii="Calibri" w:hAnsi="Calibri"/>
        </w:rPr>
        <w:t>pril 11</w:t>
      </w:r>
      <w:r>
        <w:rPr>
          <w:rFonts w:ascii="Calibri" w:hAnsi="Calibri"/>
        </w:rPr>
        <w:t xml:space="preserve">; to assist with the </w:t>
      </w:r>
      <w:r>
        <w:rPr>
          <w:rFonts w:ascii="Calibri" w:hAnsi="Calibri"/>
        </w:rPr>
        <w:t>Health Occupations</w:t>
      </w:r>
      <w:r>
        <w:rPr>
          <w:rFonts w:ascii="Calibri" w:hAnsi="Calibri"/>
        </w:rPr>
        <w:t xml:space="preserve"> OAC meeting</w:t>
      </w:r>
    </w:p>
    <w:p w:rsidR="004A55F7" w:rsidRPr="00FA0ECA" w:rsidRDefault="004A55F7" w:rsidP="00FA0ECA">
      <w:pPr>
        <w:numPr>
          <w:ilvl w:val="0"/>
          <w:numId w:val="5"/>
        </w:numPr>
        <w:tabs>
          <w:tab w:val="left" w:pos="4860"/>
          <w:tab w:val="left" w:pos="5400"/>
          <w:tab w:val="right" w:pos="8640"/>
        </w:tabs>
        <w:ind w:hanging="446"/>
        <w:rPr>
          <w:rFonts w:ascii="Calibri" w:hAnsi="Calibri"/>
        </w:rPr>
      </w:pPr>
      <w:r>
        <w:rPr>
          <w:rFonts w:ascii="Calibri" w:hAnsi="Calibri"/>
          <w:i/>
          <w:color w:val="76923C" w:themeColor="accent3" w:themeShade="BF"/>
        </w:rPr>
        <w:t>Meet &amp; Discuss</w:t>
      </w:r>
      <w:r w:rsidRPr="004A55F7">
        <w:rPr>
          <w:rFonts w:ascii="Calibri" w:hAnsi="Calibri"/>
        </w:rPr>
        <w:t>;</w:t>
      </w:r>
      <w:r>
        <w:rPr>
          <w:rFonts w:ascii="Calibri" w:hAnsi="Calibri"/>
        </w:rPr>
        <w:t xml:space="preserve"> ECTS; April 22; monthly meeting of administration and Federation officers</w:t>
      </w:r>
    </w:p>
    <w:p w:rsidR="00FA0ECA" w:rsidRPr="00B74F10" w:rsidRDefault="00FA0ECA" w:rsidP="003F4D09">
      <w:pPr>
        <w:numPr>
          <w:ilvl w:val="0"/>
          <w:numId w:val="5"/>
        </w:numPr>
        <w:tabs>
          <w:tab w:val="left" w:pos="4860"/>
          <w:tab w:val="left" w:pos="5400"/>
          <w:tab w:val="right" w:pos="8640"/>
        </w:tabs>
        <w:ind w:hanging="450"/>
        <w:rPr>
          <w:rFonts w:ascii="Calibri" w:hAnsi="Calibri"/>
          <w:i/>
          <w:color w:val="76923C" w:themeColor="accent3" w:themeShade="BF"/>
        </w:rPr>
      </w:pPr>
      <w:r>
        <w:rPr>
          <w:rFonts w:ascii="Calibri" w:hAnsi="Calibri"/>
          <w:i/>
          <w:color w:val="76923C" w:themeColor="accent3" w:themeShade="BF"/>
        </w:rPr>
        <w:t>PACTA Pennsylvania Inspired Leadership, Educator Effectiveness Report Out Session</w:t>
      </w:r>
      <w:r w:rsidRPr="00FA0ECA">
        <w:rPr>
          <w:rFonts w:ascii="Calibri" w:hAnsi="Calibri"/>
        </w:rPr>
        <w:t>;</w:t>
      </w:r>
      <w:r>
        <w:rPr>
          <w:rFonts w:ascii="Calibri" w:hAnsi="Calibri"/>
        </w:rPr>
        <w:t xml:space="preserve"> Pittsburgh; April 24; to provide a verbal report on the role out of the Educator Effectiveness model by ECTS</w:t>
      </w:r>
    </w:p>
    <w:sectPr w:rsidR="00FA0ECA" w:rsidRPr="00B74F10" w:rsidSect="00D34D1A">
      <w:headerReference w:type="default" r:id="rId8"/>
      <w:footerReference w:type="default" r:id="rId9"/>
      <w:pgSz w:w="12240" w:h="15840" w:code="1"/>
      <w:pgMar w:top="1152" w:right="1440" w:bottom="1152" w:left="1440" w:header="100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CF8" w:rsidRDefault="00DE5CF8">
      <w:r>
        <w:separator/>
      </w:r>
    </w:p>
  </w:endnote>
  <w:endnote w:type="continuationSeparator" w:id="0">
    <w:p w:rsidR="00DE5CF8" w:rsidRDefault="00DE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CF8" w:rsidRPr="003536A0" w:rsidRDefault="003536A0" w:rsidP="003536A0">
    <w:pPr>
      <w:pStyle w:val="Footer"/>
      <w:tabs>
        <w:tab w:val="clear" w:pos="8640"/>
        <w:tab w:val="right" w:pos="9360"/>
      </w:tabs>
      <w:rPr>
        <w:rFonts w:asciiTheme="minorHAnsi" w:hAnsiTheme="minorHAnsi"/>
        <w:sz w:val="16"/>
        <w:szCs w:val="16"/>
      </w:rPr>
    </w:pPr>
    <w:r w:rsidRPr="003536A0">
      <w:rPr>
        <w:rFonts w:asciiTheme="minorHAnsi" w:hAnsiTheme="minorHAnsi"/>
        <w:sz w:val="16"/>
        <w:szCs w:val="16"/>
      </w:rPr>
      <w:fldChar w:fldCharType="begin"/>
    </w:r>
    <w:r w:rsidRPr="003536A0">
      <w:rPr>
        <w:rFonts w:asciiTheme="minorHAnsi" w:hAnsiTheme="minorHAnsi"/>
        <w:sz w:val="16"/>
        <w:szCs w:val="16"/>
      </w:rPr>
      <w:instrText xml:space="preserve"> FILENAME  \p  \* MERGEFORMAT </w:instrText>
    </w:r>
    <w:r w:rsidRPr="003536A0">
      <w:rPr>
        <w:rFonts w:asciiTheme="minorHAnsi" w:hAnsiTheme="minorHAnsi"/>
        <w:sz w:val="16"/>
        <w:szCs w:val="16"/>
      </w:rPr>
      <w:fldChar w:fldCharType="separate"/>
    </w:r>
    <w:r w:rsidR="00DE58D8">
      <w:rPr>
        <w:rFonts w:asciiTheme="minorHAnsi" w:hAnsiTheme="minorHAnsi"/>
        <w:noProof/>
        <w:sz w:val="16"/>
        <w:szCs w:val="16"/>
      </w:rPr>
      <w:t>S:\Business\Public Information\Board Agendas Minutes\2013-2014\April 2014\Report--Director April 2014.docx</w:t>
    </w:r>
    <w:r w:rsidRPr="003536A0">
      <w:rPr>
        <w:rFonts w:asciiTheme="minorHAnsi" w:hAnsiTheme="minorHAnsi"/>
        <w:noProof/>
        <w:sz w:val="16"/>
        <w:szCs w:val="16"/>
      </w:rPr>
      <w:fldChar w:fldCharType="end"/>
    </w:r>
    <w:r>
      <w:rPr>
        <w:rFonts w:asciiTheme="minorHAnsi" w:hAnsiTheme="minorHAnsi"/>
        <w:sz w:val="16"/>
        <w:szCs w:val="16"/>
      </w:rPr>
      <w:tab/>
    </w:r>
    <w:r w:rsidRPr="003536A0">
      <w:rPr>
        <w:rFonts w:asciiTheme="minorHAnsi" w:hAnsiTheme="minorHAnsi"/>
        <w:sz w:val="16"/>
        <w:szCs w:val="16"/>
      </w:rPr>
      <w:fldChar w:fldCharType="begin"/>
    </w:r>
    <w:r w:rsidRPr="003536A0">
      <w:rPr>
        <w:rFonts w:asciiTheme="minorHAnsi" w:hAnsiTheme="minorHAnsi"/>
        <w:sz w:val="16"/>
        <w:szCs w:val="16"/>
      </w:rPr>
      <w:instrText xml:space="preserve"> SAVEDATE   \* MERGEFORMAT </w:instrText>
    </w:r>
    <w:r w:rsidRPr="003536A0">
      <w:rPr>
        <w:rFonts w:asciiTheme="minorHAnsi" w:hAnsiTheme="minorHAnsi"/>
        <w:sz w:val="16"/>
        <w:szCs w:val="16"/>
      </w:rPr>
      <w:fldChar w:fldCharType="separate"/>
    </w:r>
    <w:r w:rsidR="00DE58D8">
      <w:rPr>
        <w:rFonts w:asciiTheme="minorHAnsi" w:hAnsiTheme="minorHAnsi"/>
        <w:noProof/>
        <w:sz w:val="16"/>
        <w:szCs w:val="16"/>
      </w:rPr>
      <w:t>4/7/2014 2:34:00 PM</w:t>
    </w:r>
    <w:r w:rsidRPr="003536A0">
      <w:rPr>
        <w:rFonts w:asciiTheme="minorHAnsi" w:hAnsiTheme="minorHAnsi"/>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CF8" w:rsidRDefault="00DE5CF8">
      <w:r>
        <w:separator/>
      </w:r>
    </w:p>
  </w:footnote>
  <w:footnote w:type="continuationSeparator" w:id="0">
    <w:p w:rsidR="00DE5CF8" w:rsidRDefault="00DE5C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CF8" w:rsidRPr="009D2955" w:rsidRDefault="00DE5CF8" w:rsidP="00696CA4">
    <w:pPr>
      <w:tabs>
        <w:tab w:val="left" w:pos="180"/>
      </w:tabs>
      <w:rPr>
        <w:rFonts w:ascii="Cooper Black" w:hAnsi="Cooper Black"/>
        <w:color w:val="76923C" w:themeColor="accent3" w:themeShade="BF"/>
      </w:rPr>
    </w:pPr>
    <w:r w:rsidRPr="009D2955">
      <w:rPr>
        <w:rFonts w:ascii="Cooper Black" w:hAnsi="Cooper Black"/>
        <w:color w:val="76923C" w:themeColor="accent3" w:themeShade="BF"/>
      </w:rPr>
      <w:t>Director’s Report</w:t>
    </w:r>
  </w:p>
  <w:p w:rsidR="00DE5CF8" w:rsidRPr="009D2955" w:rsidRDefault="00F25FEB" w:rsidP="00696CA4">
    <w:pPr>
      <w:tabs>
        <w:tab w:val="left" w:pos="180"/>
      </w:tabs>
      <w:rPr>
        <w:rFonts w:ascii="Cooper Black" w:hAnsi="Cooper Black"/>
        <w:color w:val="76923C" w:themeColor="accent3" w:themeShade="BF"/>
      </w:rPr>
    </w:pPr>
    <w:r>
      <w:rPr>
        <w:rFonts w:ascii="Cooper Black" w:hAnsi="Cooper Black"/>
        <w:color w:val="76923C" w:themeColor="accent3" w:themeShade="BF"/>
      </w:rPr>
      <w:t>April</w:t>
    </w:r>
    <w:r w:rsidR="0065461F" w:rsidRPr="009D2955">
      <w:rPr>
        <w:rFonts w:ascii="Cooper Black" w:hAnsi="Cooper Black"/>
        <w:color w:val="76923C" w:themeColor="accent3" w:themeShade="BF"/>
      </w:rPr>
      <w:t xml:space="preserve"> 2014</w:t>
    </w:r>
  </w:p>
  <w:p w:rsidR="00DE5CF8" w:rsidRPr="009D2955" w:rsidRDefault="00DE5CF8" w:rsidP="00696CA4">
    <w:pPr>
      <w:pStyle w:val="Header"/>
      <w:pBdr>
        <w:bottom w:val="single" w:sz="4" w:space="1" w:color="auto"/>
      </w:pBdr>
      <w:tabs>
        <w:tab w:val="left" w:pos="180"/>
      </w:tabs>
      <w:rPr>
        <w:rFonts w:ascii="Cooper Black" w:hAnsi="Cooper Black"/>
        <w:color w:val="76923C" w:themeColor="accent3" w:themeShade="BF"/>
      </w:rPr>
    </w:pPr>
    <w:r w:rsidRPr="009D2955">
      <w:rPr>
        <w:rFonts w:ascii="Cooper Black" w:hAnsi="Cooper Black"/>
        <w:color w:val="76923C" w:themeColor="accent3" w:themeShade="BF"/>
      </w:rPr>
      <w:t xml:space="preserve">Page </w:t>
    </w:r>
    <w:r w:rsidR="00F92476" w:rsidRPr="009D2955">
      <w:rPr>
        <w:rFonts w:ascii="Cooper Black" w:hAnsi="Cooper Black"/>
        <w:color w:val="76923C" w:themeColor="accent3" w:themeShade="BF"/>
      </w:rPr>
      <w:fldChar w:fldCharType="begin"/>
    </w:r>
    <w:r w:rsidRPr="009D2955">
      <w:rPr>
        <w:rFonts w:ascii="Cooper Black" w:hAnsi="Cooper Black"/>
        <w:color w:val="76923C" w:themeColor="accent3" w:themeShade="BF"/>
      </w:rPr>
      <w:instrText xml:space="preserve"> PAGE </w:instrText>
    </w:r>
    <w:r w:rsidR="00F92476" w:rsidRPr="009D2955">
      <w:rPr>
        <w:rFonts w:ascii="Cooper Black" w:hAnsi="Cooper Black"/>
        <w:color w:val="76923C" w:themeColor="accent3" w:themeShade="BF"/>
      </w:rPr>
      <w:fldChar w:fldCharType="separate"/>
    </w:r>
    <w:r w:rsidR="00DE58D8">
      <w:rPr>
        <w:rFonts w:ascii="Cooper Black" w:hAnsi="Cooper Black"/>
        <w:noProof/>
        <w:color w:val="76923C" w:themeColor="accent3" w:themeShade="BF"/>
      </w:rPr>
      <w:t>2</w:t>
    </w:r>
    <w:r w:rsidR="00F92476" w:rsidRPr="009D2955">
      <w:rPr>
        <w:rFonts w:ascii="Cooper Black" w:hAnsi="Cooper Black"/>
        <w:color w:val="76923C" w:themeColor="accent3" w:themeShade="BF"/>
      </w:rPr>
      <w:fldChar w:fldCharType="end"/>
    </w:r>
  </w:p>
  <w:p w:rsidR="00DE5CF8" w:rsidRPr="0065461F" w:rsidRDefault="00DE5CF8" w:rsidP="004F0372">
    <w:pPr>
      <w:pStyle w:val="Header"/>
      <w:tabs>
        <w:tab w:val="left" w:pos="180"/>
      </w:tabs>
      <w:rPr>
        <w:color w:val="4F6228" w:themeColor="accent3" w:themeShade="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4D2B36"/>
    <w:multiLevelType w:val="hybridMultilevel"/>
    <w:tmpl w:val="E86AB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344617D4"/>
    <w:multiLevelType w:val="hybridMultilevel"/>
    <w:tmpl w:val="AD1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A53F10"/>
    <w:multiLevelType w:val="hybridMultilevel"/>
    <w:tmpl w:val="33966F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0012D17"/>
    <w:multiLevelType w:val="hybridMultilevel"/>
    <w:tmpl w:val="63147C28"/>
    <w:lvl w:ilvl="0" w:tplc="699290A8">
      <w:start w:val="1"/>
      <w:numFmt w:val="bullet"/>
      <w:lvlText w:val=""/>
      <w:lvlJc w:val="left"/>
      <w:pPr>
        <w:tabs>
          <w:tab w:val="num" w:pos="720"/>
        </w:tabs>
        <w:ind w:left="720" w:hanging="360"/>
      </w:pPr>
      <w:rPr>
        <w:rFonts w:ascii="Wingdings" w:hAnsi="Wingdings" w:hint="default"/>
        <w:b/>
        <w:color w:val="76923C" w:themeColor="accent3" w:themeShade="BF"/>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B2B6842"/>
    <w:multiLevelType w:val="hybridMultilevel"/>
    <w:tmpl w:val="FF087E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
  </w:num>
  <w:num w:numId="3">
    <w:abstractNumId w:val="11"/>
  </w:num>
  <w:num w:numId="4">
    <w:abstractNumId w:val="20"/>
  </w:num>
  <w:num w:numId="5">
    <w:abstractNumId w:val="9"/>
  </w:num>
  <w:num w:numId="6">
    <w:abstractNumId w:val="19"/>
  </w:num>
  <w:num w:numId="7">
    <w:abstractNumId w:val="16"/>
  </w:num>
  <w:num w:numId="8">
    <w:abstractNumId w:val="15"/>
  </w:num>
  <w:num w:numId="9">
    <w:abstractNumId w:val="0"/>
  </w:num>
  <w:num w:numId="10">
    <w:abstractNumId w:val="14"/>
  </w:num>
  <w:num w:numId="11">
    <w:abstractNumId w:val="5"/>
  </w:num>
  <w:num w:numId="12">
    <w:abstractNumId w:val="3"/>
  </w:num>
  <w:num w:numId="13">
    <w:abstractNumId w:val="17"/>
  </w:num>
  <w:num w:numId="14">
    <w:abstractNumId w:val="6"/>
  </w:num>
  <w:num w:numId="15">
    <w:abstractNumId w:val="13"/>
  </w:num>
  <w:num w:numId="16">
    <w:abstractNumId w:val="18"/>
  </w:num>
  <w:num w:numId="17">
    <w:abstractNumId w:val="4"/>
  </w:num>
  <w:num w:numId="18">
    <w:abstractNumId w:val="7"/>
  </w:num>
  <w:num w:numId="19">
    <w:abstractNumId w:val="8"/>
  </w:num>
  <w:num w:numId="20">
    <w:abstractNumId w:val="1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28C9"/>
    <w:rsid w:val="000106D7"/>
    <w:rsid w:val="00014E44"/>
    <w:rsid w:val="00015E6C"/>
    <w:rsid w:val="00017C48"/>
    <w:rsid w:val="00022126"/>
    <w:rsid w:val="00025BE2"/>
    <w:rsid w:val="000268D9"/>
    <w:rsid w:val="00026CE2"/>
    <w:rsid w:val="00027543"/>
    <w:rsid w:val="00031B1D"/>
    <w:rsid w:val="00031E22"/>
    <w:rsid w:val="000353D4"/>
    <w:rsid w:val="00035E02"/>
    <w:rsid w:val="000370C3"/>
    <w:rsid w:val="000402FB"/>
    <w:rsid w:val="00040923"/>
    <w:rsid w:val="000462FA"/>
    <w:rsid w:val="00053888"/>
    <w:rsid w:val="000626FC"/>
    <w:rsid w:val="000628DF"/>
    <w:rsid w:val="00065FA9"/>
    <w:rsid w:val="000673D8"/>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6F2E"/>
    <w:rsid w:val="00107257"/>
    <w:rsid w:val="001101DF"/>
    <w:rsid w:val="00114097"/>
    <w:rsid w:val="00116010"/>
    <w:rsid w:val="00116EE3"/>
    <w:rsid w:val="00121151"/>
    <w:rsid w:val="0014599F"/>
    <w:rsid w:val="00145A45"/>
    <w:rsid w:val="001472C2"/>
    <w:rsid w:val="00147FE5"/>
    <w:rsid w:val="00155B2B"/>
    <w:rsid w:val="00160B99"/>
    <w:rsid w:val="001616BB"/>
    <w:rsid w:val="00162CF9"/>
    <w:rsid w:val="00170BDC"/>
    <w:rsid w:val="0017361E"/>
    <w:rsid w:val="001764CB"/>
    <w:rsid w:val="00176805"/>
    <w:rsid w:val="001858AF"/>
    <w:rsid w:val="001875E7"/>
    <w:rsid w:val="00192B10"/>
    <w:rsid w:val="00192E59"/>
    <w:rsid w:val="001A246E"/>
    <w:rsid w:val="001A5A92"/>
    <w:rsid w:val="001B0454"/>
    <w:rsid w:val="001B1A99"/>
    <w:rsid w:val="001C0A19"/>
    <w:rsid w:val="001C5432"/>
    <w:rsid w:val="001D3B45"/>
    <w:rsid w:val="001D5D79"/>
    <w:rsid w:val="001E46D4"/>
    <w:rsid w:val="001F085C"/>
    <w:rsid w:val="001F13C6"/>
    <w:rsid w:val="001F5F1B"/>
    <w:rsid w:val="0020209A"/>
    <w:rsid w:val="00202965"/>
    <w:rsid w:val="0020467A"/>
    <w:rsid w:val="002047B5"/>
    <w:rsid w:val="002047F5"/>
    <w:rsid w:val="002103AD"/>
    <w:rsid w:val="002104F5"/>
    <w:rsid w:val="00214F81"/>
    <w:rsid w:val="002205B6"/>
    <w:rsid w:val="00223FD7"/>
    <w:rsid w:val="00224560"/>
    <w:rsid w:val="00231F70"/>
    <w:rsid w:val="00232113"/>
    <w:rsid w:val="00240CCE"/>
    <w:rsid w:val="002478C3"/>
    <w:rsid w:val="00247AEF"/>
    <w:rsid w:val="00252681"/>
    <w:rsid w:val="00253CD8"/>
    <w:rsid w:val="002552AD"/>
    <w:rsid w:val="00255725"/>
    <w:rsid w:val="00261920"/>
    <w:rsid w:val="002630F3"/>
    <w:rsid w:val="00264911"/>
    <w:rsid w:val="00267B84"/>
    <w:rsid w:val="00280ABA"/>
    <w:rsid w:val="00282998"/>
    <w:rsid w:val="002852EB"/>
    <w:rsid w:val="002A1CEC"/>
    <w:rsid w:val="002B253D"/>
    <w:rsid w:val="002B69E9"/>
    <w:rsid w:val="002C049C"/>
    <w:rsid w:val="002C4A0B"/>
    <w:rsid w:val="002E03F5"/>
    <w:rsid w:val="002F04A2"/>
    <w:rsid w:val="002F21B8"/>
    <w:rsid w:val="002F39D4"/>
    <w:rsid w:val="002F5DE8"/>
    <w:rsid w:val="0030633B"/>
    <w:rsid w:val="00310133"/>
    <w:rsid w:val="003178F8"/>
    <w:rsid w:val="003207C9"/>
    <w:rsid w:val="00321D91"/>
    <w:rsid w:val="00323778"/>
    <w:rsid w:val="00326EA6"/>
    <w:rsid w:val="003344E4"/>
    <w:rsid w:val="00343D2A"/>
    <w:rsid w:val="003471C3"/>
    <w:rsid w:val="0035366D"/>
    <w:rsid w:val="003536A0"/>
    <w:rsid w:val="00355AC2"/>
    <w:rsid w:val="00357BC7"/>
    <w:rsid w:val="00377692"/>
    <w:rsid w:val="00382E08"/>
    <w:rsid w:val="00384829"/>
    <w:rsid w:val="00391D31"/>
    <w:rsid w:val="003928C1"/>
    <w:rsid w:val="00395070"/>
    <w:rsid w:val="003960CD"/>
    <w:rsid w:val="003A1205"/>
    <w:rsid w:val="003A36CB"/>
    <w:rsid w:val="003A7847"/>
    <w:rsid w:val="003A7E5D"/>
    <w:rsid w:val="003B18EE"/>
    <w:rsid w:val="003C473D"/>
    <w:rsid w:val="003C5B65"/>
    <w:rsid w:val="003C5F46"/>
    <w:rsid w:val="003D191B"/>
    <w:rsid w:val="003E7E94"/>
    <w:rsid w:val="003F4D09"/>
    <w:rsid w:val="003F5FF1"/>
    <w:rsid w:val="003F61B6"/>
    <w:rsid w:val="00412C64"/>
    <w:rsid w:val="00412EF6"/>
    <w:rsid w:val="0041379C"/>
    <w:rsid w:val="00416D12"/>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3BED"/>
    <w:rsid w:val="004742CB"/>
    <w:rsid w:val="004762A1"/>
    <w:rsid w:val="0048055C"/>
    <w:rsid w:val="00482297"/>
    <w:rsid w:val="004829C1"/>
    <w:rsid w:val="004831FA"/>
    <w:rsid w:val="0049527C"/>
    <w:rsid w:val="0049744E"/>
    <w:rsid w:val="004A3D8D"/>
    <w:rsid w:val="004A55F7"/>
    <w:rsid w:val="004A6C58"/>
    <w:rsid w:val="004C38BC"/>
    <w:rsid w:val="004C63A2"/>
    <w:rsid w:val="004D0404"/>
    <w:rsid w:val="004D0A85"/>
    <w:rsid w:val="004D7C6F"/>
    <w:rsid w:val="004E5572"/>
    <w:rsid w:val="004F0372"/>
    <w:rsid w:val="00500A55"/>
    <w:rsid w:val="0050424A"/>
    <w:rsid w:val="00513C28"/>
    <w:rsid w:val="0052325A"/>
    <w:rsid w:val="00525AA9"/>
    <w:rsid w:val="00530E8F"/>
    <w:rsid w:val="005312A4"/>
    <w:rsid w:val="00544B8F"/>
    <w:rsid w:val="005455E0"/>
    <w:rsid w:val="0055529E"/>
    <w:rsid w:val="00555A11"/>
    <w:rsid w:val="00567387"/>
    <w:rsid w:val="0056769D"/>
    <w:rsid w:val="00576C69"/>
    <w:rsid w:val="00577D36"/>
    <w:rsid w:val="00582A11"/>
    <w:rsid w:val="0059119C"/>
    <w:rsid w:val="00593EEE"/>
    <w:rsid w:val="00596FE1"/>
    <w:rsid w:val="00597C25"/>
    <w:rsid w:val="005A2D75"/>
    <w:rsid w:val="005A46A6"/>
    <w:rsid w:val="005A488B"/>
    <w:rsid w:val="005A5532"/>
    <w:rsid w:val="005A6194"/>
    <w:rsid w:val="005B7373"/>
    <w:rsid w:val="005C0593"/>
    <w:rsid w:val="005C0F0C"/>
    <w:rsid w:val="005C4173"/>
    <w:rsid w:val="005C6148"/>
    <w:rsid w:val="005C615B"/>
    <w:rsid w:val="005C6638"/>
    <w:rsid w:val="005D0521"/>
    <w:rsid w:val="005D2488"/>
    <w:rsid w:val="005D361F"/>
    <w:rsid w:val="005D5864"/>
    <w:rsid w:val="005F09A0"/>
    <w:rsid w:val="00604130"/>
    <w:rsid w:val="00606D5F"/>
    <w:rsid w:val="006120E2"/>
    <w:rsid w:val="006123D9"/>
    <w:rsid w:val="00613643"/>
    <w:rsid w:val="006138D8"/>
    <w:rsid w:val="00616899"/>
    <w:rsid w:val="00617508"/>
    <w:rsid w:val="00634877"/>
    <w:rsid w:val="00642362"/>
    <w:rsid w:val="006431CD"/>
    <w:rsid w:val="006460E4"/>
    <w:rsid w:val="0064714C"/>
    <w:rsid w:val="00651017"/>
    <w:rsid w:val="006542EB"/>
    <w:rsid w:val="0065461F"/>
    <w:rsid w:val="006552D7"/>
    <w:rsid w:val="00656E56"/>
    <w:rsid w:val="00667DE7"/>
    <w:rsid w:val="00673740"/>
    <w:rsid w:val="00674035"/>
    <w:rsid w:val="006748A8"/>
    <w:rsid w:val="006760D5"/>
    <w:rsid w:val="00676B6E"/>
    <w:rsid w:val="00681214"/>
    <w:rsid w:val="006854E7"/>
    <w:rsid w:val="00696159"/>
    <w:rsid w:val="00696CA4"/>
    <w:rsid w:val="006B0CB2"/>
    <w:rsid w:val="006C1226"/>
    <w:rsid w:val="006C7FA8"/>
    <w:rsid w:val="006D6E23"/>
    <w:rsid w:val="006E4B52"/>
    <w:rsid w:val="006E5787"/>
    <w:rsid w:val="006E6DEF"/>
    <w:rsid w:val="006E6FF2"/>
    <w:rsid w:val="006F053A"/>
    <w:rsid w:val="006F66F0"/>
    <w:rsid w:val="00702985"/>
    <w:rsid w:val="007077A1"/>
    <w:rsid w:val="007137B6"/>
    <w:rsid w:val="00723271"/>
    <w:rsid w:val="00727907"/>
    <w:rsid w:val="007306A9"/>
    <w:rsid w:val="00731C6B"/>
    <w:rsid w:val="00734660"/>
    <w:rsid w:val="00734C7E"/>
    <w:rsid w:val="0074292B"/>
    <w:rsid w:val="00743DFA"/>
    <w:rsid w:val="007543E4"/>
    <w:rsid w:val="00754687"/>
    <w:rsid w:val="007566F1"/>
    <w:rsid w:val="0076287C"/>
    <w:rsid w:val="007668C9"/>
    <w:rsid w:val="007747D9"/>
    <w:rsid w:val="0077497E"/>
    <w:rsid w:val="0077685C"/>
    <w:rsid w:val="00785142"/>
    <w:rsid w:val="0078644F"/>
    <w:rsid w:val="00793E38"/>
    <w:rsid w:val="007954E9"/>
    <w:rsid w:val="00796708"/>
    <w:rsid w:val="007A058F"/>
    <w:rsid w:val="007B5727"/>
    <w:rsid w:val="007C264E"/>
    <w:rsid w:val="007C38C4"/>
    <w:rsid w:val="007C52A0"/>
    <w:rsid w:val="007D3950"/>
    <w:rsid w:val="007E0285"/>
    <w:rsid w:val="007E1378"/>
    <w:rsid w:val="007E20F0"/>
    <w:rsid w:val="007E23D6"/>
    <w:rsid w:val="007E2CF6"/>
    <w:rsid w:val="007F487B"/>
    <w:rsid w:val="008018BC"/>
    <w:rsid w:val="00802634"/>
    <w:rsid w:val="008033CA"/>
    <w:rsid w:val="00804000"/>
    <w:rsid w:val="00815155"/>
    <w:rsid w:val="00821CDF"/>
    <w:rsid w:val="00823664"/>
    <w:rsid w:val="00824509"/>
    <w:rsid w:val="00824837"/>
    <w:rsid w:val="00824A17"/>
    <w:rsid w:val="00831E34"/>
    <w:rsid w:val="00832E4D"/>
    <w:rsid w:val="008338D3"/>
    <w:rsid w:val="0083457A"/>
    <w:rsid w:val="008411CF"/>
    <w:rsid w:val="00844F03"/>
    <w:rsid w:val="00853A3E"/>
    <w:rsid w:val="00855781"/>
    <w:rsid w:val="00857E35"/>
    <w:rsid w:val="00863E0E"/>
    <w:rsid w:val="00865424"/>
    <w:rsid w:val="00870EDB"/>
    <w:rsid w:val="00873C8D"/>
    <w:rsid w:val="0087718C"/>
    <w:rsid w:val="00877263"/>
    <w:rsid w:val="008813C5"/>
    <w:rsid w:val="008821E1"/>
    <w:rsid w:val="00884386"/>
    <w:rsid w:val="008910FA"/>
    <w:rsid w:val="00892416"/>
    <w:rsid w:val="0089403A"/>
    <w:rsid w:val="00895A25"/>
    <w:rsid w:val="008A57F6"/>
    <w:rsid w:val="008B0468"/>
    <w:rsid w:val="008B73BF"/>
    <w:rsid w:val="008C1229"/>
    <w:rsid w:val="008C1F79"/>
    <w:rsid w:val="008C283A"/>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5434"/>
    <w:rsid w:val="00916040"/>
    <w:rsid w:val="00916BE6"/>
    <w:rsid w:val="00917F2D"/>
    <w:rsid w:val="00921BBB"/>
    <w:rsid w:val="00940CB1"/>
    <w:rsid w:val="00940F9E"/>
    <w:rsid w:val="009611A5"/>
    <w:rsid w:val="009617E9"/>
    <w:rsid w:val="0096215D"/>
    <w:rsid w:val="009627A2"/>
    <w:rsid w:val="009752B4"/>
    <w:rsid w:val="009762F1"/>
    <w:rsid w:val="009774A2"/>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33C4"/>
    <w:rsid w:val="009C35EB"/>
    <w:rsid w:val="009C7199"/>
    <w:rsid w:val="009D1D3E"/>
    <w:rsid w:val="009D2955"/>
    <w:rsid w:val="009D7768"/>
    <w:rsid w:val="009E3AF3"/>
    <w:rsid w:val="009E7023"/>
    <w:rsid w:val="009F7C49"/>
    <w:rsid w:val="00A06097"/>
    <w:rsid w:val="00A0778A"/>
    <w:rsid w:val="00A129C4"/>
    <w:rsid w:val="00A12C1D"/>
    <w:rsid w:val="00A166C0"/>
    <w:rsid w:val="00A212B7"/>
    <w:rsid w:val="00A22E30"/>
    <w:rsid w:val="00A258C2"/>
    <w:rsid w:val="00A32A8F"/>
    <w:rsid w:val="00A333BE"/>
    <w:rsid w:val="00A3379D"/>
    <w:rsid w:val="00A42B58"/>
    <w:rsid w:val="00A43504"/>
    <w:rsid w:val="00A44A74"/>
    <w:rsid w:val="00A44FFF"/>
    <w:rsid w:val="00A50B3D"/>
    <w:rsid w:val="00A53355"/>
    <w:rsid w:val="00A538B3"/>
    <w:rsid w:val="00A53C5F"/>
    <w:rsid w:val="00A57534"/>
    <w:rsid w:val="00A6013F"/>
    <w:rsid w:val="00A62DB2"/>
    <w:rsid w:val="00A7146D"/>
    <w:rsid w:val="00A722EF"/>
    <w:rsid w:val="00A739EE"/>
    <w:rsid w:val="00A823A4"/>
    <w:rsid w:val="00A82C48"/>
    <w:rsid w:val="00A850EF"/>
    <w:rsid w:val="00A92A13"/>
    <w:rsid w:val="00A93FE9"/>
    <w:rsid w:val="00A95D51"/>
    <w:rsid w:val="00A964E9"/>
    <w:rsid w:val="00AB0210"/>
    <w:rsid w:val="00AB04E1"/>
    <w:rsid w:val="00AB0BCF"/>
    <w:rsid w:val="00AB5185"/>
    <w:rsid w:val="00AC420B"/>
    <w:rsid w:val="00AC782E"/>
    <w:rsid w:val="00AD3680"/>
    <w:rsid w:val="00AD4781"/>
    <w:rsid w:val="00AD6436"/>
    <w:rsid w:val="00AD77A3"/>
    <w:rsid w:val="00AD7DFB"/>
    <w:rsid w:val="00AE4044"/>
    <w:rsid w:val="00AE540A"/>
    <w:rsid w:val="00AE5F52"/>
    <w:rsid w:val="00AE70EF"/>
    <w:rsid w:val="00AE7B43"/>
    <w:rsid w:val="00AF3F95"/>
    <w:rsid w:val="00AF6EAB"/>
    <w:rsid w:val="00AF76CF"/>
    <w:rsid w:val="00B0741B"/>
    <w:rsid w:val="00B07A3D"/>
    <w:rsid w:val="00B111A5"/>
    <w:rsid w:val="00B11642"/>
    <w:rsid w:val="00B13BA6"/>
    <w:rsid w:val="00B258C0"/>
    <w:rsid w:val="00B25979"/>
    <w:rsid w:val="00B300FA"/>
    <w:rsid w:val="00B32D28"/>
    <w:rsid w:val="00B3422F"/>
    <w:rsid w:val="00B359BE"/>
    <w:rsid w:val="00B423A1"/>
    <w:rsid w:val="00B43133"/>
    <w:rsid w:val="00B44A71"/>
    <w:rsid w:val="00B46318"/>
    <w:rsid w:val="00B47983"/>
    <w:rsid w:val="00B50C7C"/>
    <w:rsid w:val="00B53CFB"/>
    <w:rsid w:val="00B56204"/>
    <w:rsid w:val="00B604E8"/>
    <w:rsid w:val="00B64F87"/>
    <w:rsid w:val="00B70FA5"/>
    <w:rsid w:val="00B74F10"/>
    <w:rsid w:val="00B86056"/>
    <w:rsid w:val="00B86123"/>
    <w:rsid w:val="00B91AD7"/>
    <w:rsid w:val="00B91F06"/>
    <w:rsid w:val="00B93B94"/>
    <w:rsid w:val="00B95A18"/>
    <w:rsid w:val="00BA2235"/>
    <w:rsid w:val="00BA4D6A"/>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36D0"/>
    <w:rsid w:val="00BF55E8"/>
    <w:rsid w:val="00C019ED"/>
    <w:rsid w:val="00C03C3E"/>
    <w:rsid w:val="00C139C4"/>
    <w:rsid w:val="00C13F26"/>
    <w:rsid w:val="00C15457"/>
    <w:rsid w:val="00C20E19"/>
    <w:rsid w:val="00C214CC"/>
    <w:rsid w:val="00C25D35"/>
    <w:rsid w:val="00C31A67"/>
    <w:rsid w:val="00C327BA"/>
    <w:rsid w:val="00C32C22"/>
    <w:rsid w:val="00C33DDD"/>
    <w:rsid w:val="00C365D1"/>
    <w:rsid w:val="00C44E24"/>
    <w:rsid w:val="00C51DCF"/>
    <w:rsid w:val="00C5234D"/>
    <w:rsid w:val="00C551EB"/>
    <w:rsid w:val="00C57AB5"/>
    <w:rsid w:val="00C6187B"/>
    <w:rsid w:val="00C635A5"/>
    <w:rsid w:val="00C647FD"/>
    <w:rsid w:val="00C6783C"/>
    <w:rsid w:val="00C71415"/>
    <w:rsid w:val="00C76CF0"/>
    <w:rsid w:val="00C8390E"/>
    <w:rsid w:val="00C87208"/>
    <w:rsid w:val="00CA1371"/>
    <w:rsid w:val="00CA7C2E"/>
    <w:rsid w:val="00CB0763"/>
    <w:rsid w:val="00CB5258"/>
    <w:rsid w:val="00CC05FD"/>
    <w:rsid w:val="00CC098F"/>
    <w:rsid w:val="00CC403C"/>
    <w:rsid w:val="00CC5A23"/>
    <w:rsid w:val="00CC67B4"/>
    <w:rsid w:val="00CD0306"/>
    <w:rsid w:val="00CD14FC"/>
    <w:rsid w:val="00CD2853"/>
    <w:rsid w:val="00CD424D"/>
    <w:rsid w:val="00CD4286"/>
    <w:rsid w:val="00CD5794"/>
    <w:rsid w:val="00CE00A9"/>
    <w:rsid w:val="00CF0AD9"/>
    <w:rsid w:val="00CF1891"/>
    <w:rsid w:val="00CF4224"/>
    <w:rsid w:val="00D03FD9"/>
    <w:rsid w:val="00D04018"/>
    <w:rsid w:val="00D2149C"/>
    <w:rsid w:val="00D33E4F"/>
    <w:rsid w:val="00D34D1A"/>
    <w:rsid w:val="00D357CF"/>
    <w:rsid w:val="00D37E70"/>
    <w:rsid w:val="00D4091A"/>
    <w:rsid w:val="00D506CA"/>
    <w:rsid w:val="00D50A41"/>
    <w:rsid w:val="00D52569"/>
    <w:rsid w:val="00D53973"/>
    <w:rsid w:val="00D573BB"/>
    <w:rsid w:val="00D60A16"/>
    <w:rsid w:val="00D65752"/>
    <w:rsid w:val="00D6761A"/>
    <w:rsid w:val="00D70510"/>
    <w:rsid w:val="00D7273F"/>
    <w:rsid w:val="00D76591"/>
    <w:rsid w:val="00D76EA7"/>
    <w:rsid w:val="00D81975"/>
    <w:rsid w:val="00D83462"/>
    <w:rsid w:val="00D84DBA"/>
    <w:rsid w:val="00D87F68"/>
    <w:rsid w:val="00D92669"/>
    <w:rsid w:val="00D954D7"/>
    <w:rsid w:val="00D978FF"/>
    <w:rsid w:val="00DA0234"/>
    <w:rsid w:val="00DA17EE"/>
    <w:rsid w:val="00DB1DAA"/>
    <w:rsid w:val="00DB5B04"/>
    <w:rsid w:val="00DC0B1B"/>
    <w:rsid w:val="00DC7FF0"/>
    <w:rsid w:val="00DD41DD"/>
    <w:rsid w:val="00DE0597"/>
    <w:rsid w:val="00DE58D8"/>
    <w:rsid w:val="00DE5CF8"/>
    <w:rsid w:val="00DF30AB"/>
    <w:rsid w:val="00DF3E41"/>
    <w:rsid w:val="00E020DA"/>
    <w:rsid w:val="00E057A0"/>
    <w:rsid w:val="00E106C8"/>
    <w:rsid w:val="00E15BCA"/>
    <w:rsid w:val="00E17F04"/>
    <w:rsid w:val="00E217E7"/>
    <w:rsid w:val="00E232C3"/>
    <w:rsid w:val="00E2469A"/>
    <w:rsid w:val="00E2610C"/>
    <w:rsid w:val="00E30897"/>
    <w:rsid w:val="00E3093A"/>
    <w:rsid w:val="00E377DD"/>
    <w:rsid w:val="00E40452"/>
    <w:rsid w:val="00E430C6"/>
    <w:rsid w:val="00E46128"/>
    <w:rsid w:val="00E501B6"/>
    <w:rsid w:val="00E50774"/>
    <w:rsid w:val="00E51B37"/>
    <w:rsid w:val="00E5308F"/>
    <w:rsid w:val="00E55CFE"/>
    <w:rsid w:val="00E60217"/>
    <w:rsid w:val="00E6417D"/>
    <w:rsid w:val="00E64C9A"/>
    <w:rsid w:val="00E66E72"/>
    <w:rsid w:val="00E72510"/>
    <w:rsid w:val="00E762E0"/>
    <w:rsid w:val="00E76319"/>
    <w:rsid w:val="00E80365"/>
    <w:rsid w:val="00E8091D"/>
    <w:rsid w:val="00E83C4F"/>
    <w:rsid w:val="00E852B4"/>
    <w:rsid w:val="00E858B3"/>
    <w:rsid w:val="00E868B5"/>
    <w:rsid w:val="00E917A6"/>
    <w:rsid w:val="00E93359"/>
    <w:rsid w:val="00E94EC4"/>
    <w:rsid w:val="00E950BF"/>
    <w:rsid w:val="00E95596"/>
    <w:rsid w:val="00E96C6D"/>
    <w:rsid w:val="00EA08A6"/>
    <w:rsid w:val="00EA18D2"/>
    <w:rsid w:val="00EA3A9C"/>
    <w:rsid w:val="00EA4AD7"/>
    <w:rsid w:val="00EA61B1"/>
    <w:rsid w:val="00EA6D30"/>
    <w:rsid w:val="00EC29E6"/>
    <w:rsid w:val="00EC5312"/>
    <w:rsid w:val="00EC53BD"/>
    <w:rsid w:val="00EC74D7"/>
    <w:rsid w:val="00ED4209"/>
    <w:rsid w:val="00ED5739"/>
    <w:rsid w:val="00EE2AF4"/>
    <w:rsid w:val="00EE2F6C"/>
    <w:rsid w:val="00EE5598"/>
    <w:rsid w:val="00EF3881"/>
    <w:rsid w:val="00EF3E09"/>
    <w:rsid w:val="00EF4313"/>
    <w:rsid w:val="00EF63B8"/>
    <w:rsid w:val="00EF696C"/>
    <w:rsid w:val="00EF75AD"/>
    <w:rsid w:val="00F0061E"/>
    <w:rsid w:val="00F03C75"/>
    <w:rsid w:val="00F0556B"/>
    <w:rsid w:val="00F05851"/>
    <w:rsid w:val="00F07B95"/>
    <w:rsid w:val="00F142CC"/>
    <w:rsid w:val="00F17176"/>
    <w:rsid w:val="00F17F14"/>
    <w:rsid w:val="00F2030F"/>
    <w:rsid w:val="00F25FEB"/>
    <w:rsid w:val="00F271E5"/>
    <w:rsid w:val="00F30B52"/>
    <w:rsid w:val="00F32B26"/>
    <w:rsid w:val="00F3525C"/>
    <w:rsid w:val="00F36C1A"/>
    <w:rsid w:val="00F42FA4"/>
    <w:rsid w:val="00F44ACC"/>
    <w:rsid w:val="00F44C09"/>
    <w:rsid w:val="00F515FE"/>
    <w:rsid w:val="00F546BB"/>
    <w:rsid w:val="00F5567D"/>
    <w:rsid w:val="00F63531"/>
    <w:rsid w:val="00F67F14"/>
    <w:rsid w:val="00F74D03"/>
    <w:rsid w:val="00F76B8D"/>
    <w:rsid w:val="00F800EE"/>
    <w:rsid w:val="00F8476B"/>
    <w:rsid w:val="00F90A86"/>
    <w:rsid w:val="00F92476"/>
    <w:rsid w:val="00F92491"/>
    <w:rsid w:val="00FA04B3"/>
    <w:rsid w:val="00FA06C4"/>
    <w:rsid w:val="00FA0ECA"/>
    <w:rsid w:val="00FA1D25"/>
    <w:rsid w:val="00FB148B"/>
    <w:rsid w:val="00FB3A5B"/>
    <w:rsid w:val="00FB6C47"/>
    <w:rsid w:val="00FC1712"/>
    <w:rsid w:val="00FC19A7"/>
    <w:rsid w:val="00FC1DD3"/>
    <w:rsid w:val="00FC243E"/>
    <w:rsid w:val="00FC5927"/>
    <w:rsid w:val="00FD2A16"/>
    <w:rsid w:val="00FD436D"/>
    <w:rsid w:val="00FD468B"/>
    <w:rsid w:val="00FE0496"/>
    <w:rsid w:val="00FE1E99"/>
    <w:rsid w:val="00FE2FBF"/>
    <w:rsid w:val="00FF01A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FE7F2DD-DBE5-4DD9-9EFA-7AD308C8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D2149C"/>
    <w:rPr>
      <w:rFonts w:ascii="Segoe UI" w:hAnsi="Segoe UI" w:cs="Segoe UI"/>
      <w:sz w:val="18"/>
      <w:szCs w:val="18"/>
    </w:rPr>
  </w:style>
  <w:style w:type="character" w:customStyle="1" w:styleId="BalloonTextChar">
    <w:name w:val="Balloon Text Char"/>
    <w:basedOn w:val="DefaultParagraphFont"/>
    <w:link w:val="BalloonText"/>
    <w:semiHidden/>
    <w:rsid w:val="00D214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17025-BF43-4A1A-8992-028A02A0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592</Words>
  <Characters>3197</Characters>
  <Application>Microsoft Office Word</Application>
  <DocSecurity>0</DocSecurity>
  <Lines>110</Lines>
  <Paragraphs>45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3</cp:revision>
  <cp:lastPrinted>2014-04-07T18:34:00Z</cp:lastPrinted>
  <dcterms:created xsi:type="dcterms:W3CDTF">2014-04-07T18:34:00Z</dcterms:created>
  <dcterms:modified xsi:type="dcterms:W3CDTF">2014-04-07T18:35:00Z</dcterms:modified>
</cp:coreProperties>
</file>