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CFC" w:rsidRDefault="00557CFC">
      <w:pPr>
        <w:pStyle w:val="Title"/>
        <w:rPr>
          <w:b w:val="0"/>
          <w:bCs w:val="0"/>
        </w:rPr>
      </w:pPr>
    </w:p>
    <w:p w:rsidR="001B1BA5" w:rsidRDefault="00143030">
      <w:pPr>
        <w:pStyle w:val="Title"/>
        <w:rPr>
          <w:b w:val="0"/>
          <w:bCs w:val="0"/>
        </w:rPr>
      </w:pPr>
      <w:r>
        <w:rPr>
          <w:b w:val="0"/>
          <w:bCs w:val="0"/>
          <w:noProof/>
        </w:rPr>
        <w:drawing>
          <wp:inline distT="0" distB="0" distL="0" distR="0">
            <wp:extent cx="3143250" cy="857250"/>
            <wp:effectExtent l="0" t="0" r="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5" cstate="print"/>
                    <a:srcRect/>
                    <a:stretch>
                      <a:fillRect/>
                    </a:stretch>
                  </pic:blipFill>
                  <pic:spPr bwMode="auto">
                    <a:xfrm>
                      <a:off x="0" y="0"/>
                      <a:ext cx="3143250" cy="857250"/>
                    </a:xfrm>
                    <a:prstGeom prst="rect">
                      <a:avLst/>
                    </a:prstGeom>
                    <a:noFill/>
                    <a:ln w="9525">
                      <a:noFill/>
                      <a:miter lim="800000"/>
                      <a:headEnd/>
                      <a:tailEnd/>
                    </a:ln>
                  </pic:spPr>
                </pic:pic>
              </a:graphicData>
            </a:graphic>
          </wp:inline>
        </w:drawing>
      </w:r>
    </w:p>
    <w:p w:rsidR="00557CFC" w:rsidRDefault="00557CFC">
      <w:pPr>
        <w:jc w:val="center"/>
      </w:pPr>
    </w:p>
    <w:p w:rsidR="00557CFC" w:rsidRPr="00635DC0" w:rsidRDefault="00557CFC" w:rsidP="00A325E9">
      <w:pPr>
        <w:jc w:val="center"/>
        <w:outlineLvl w:val="0"/>
        <w:rPr>
          <w:rFonts w:ascii="Calibri" w:hAnsi="Calibri"/>
        </w:rPr>
      </w:pPr>
      <w:r w:rsidRPr="00635DC0">
        <w:rPr>
          <w:rFonts w:ascii="Calibri" w:hAnsi="Calibri"/>
        </w:rPr>
        <w:t>PROPOSED AGENDA ITEM</w:t>
      </w:r>
    </w:p>
    <w:p w:rsidR="00557CFC" w:rsidRPr="00635DC0" w:rsidRDefault="00557CFC">
      <w:pPr>
        <w:rPr>
          <w:rFonts w:ascii="Calibri" w:hAnsi="Calibri"/>
        </w:rPr>
      </w:pPr>
      <w:r w:rsidRPr="00635DC0">
        <w:rPr>
          <w:rFonts w:ascii="Calibri" w:hAnsi="Calibri"/>
        </w:rPr>
        <w:t xml:space="preserve"> </w:t>
      </w:r>
    </w:p>
    <w:p w:rsidR="00557CFC" w:rsidRPr="00635DC0" w:rsidRDefault="00557CFC">
      <w:pPr>
        <w:rPr>
          <w:rFonts w:ascii="Calibri" w:hAnsi="Calibri"/>
        </w:rPr>
      </w:pPr>
    </w:p>
    <w:p w:rsidR="00557CFC" w:rsidRPr="00635DC0" w:rsidRDefault="00724D74" w:rsidP="00A325E9">
      <w:pPr>
        <w:pBdr>
          <w:top w:val="single" w:sz="4" w:space="1" w:color="auto"/>
        </w:pBdr>
        <w:outlineLvl w:val="0"/>
        <w:rPr>
          <w:rFonts w:ascii="Calibri" w:hAnsi="Calibri"/>
        </w:rPr>
      </w:pPr>
      <w:r w:rsidRPr="00635DC0">
        <w:rPr>
          <w:rFonts w:ascii="Calibri" w:hAnsi="Calibri"/>
        </w:rPr>
        <w:t xml:space="preserve">MEETING </w:t>
      </w:r>
      <w:r w:rsidR="00557CFC" w:rsidRPr="00635DC0">
        <w:rPr>
          <w:rFonts w:ascii="Calibri" w:hAnsi="Calibri"/>
        </w:rPr>
        <w:t xml:space="preserve">DATE:  </w:t>
      </w:r>
      <w:r w:rsidR="00FA299A">
        <w:rPr>
          <w:rFonts w:ascii="Calibri" w:hAnsi="Calibri"/>
        </w:rPr>
        <w:t>May 23, 2013</w:t>
      </w:r>
    </w:p>
    <w:p w:rsidR="00557CFC" w:rsidRPr="00635DC0" w:rsidRDefault="00557CFC">
      <w:pPr>
        <w:rPr>
          <w:rFonts w:ascii="Calibri" w:hAnsi="Calibri"/>
        </w:rPr>
      </w:pPr>
      <w:r w:rsidRPr="00635DC0">
        <w:rPr>
          <w:rFonts w:ascii="Calibri" w:hAnsi="Calibri"/>
        </w:rPr>
        <w:t xml:space="preserve"> </w:t>
      </w:r>
    </w:p>
    <w:p w:rsidR="001F01C6" w:rsidRPr="001F01C6" w:rsidRDefault="00557CFC" w:rsidP="001F01C6">
      <w:pPr>
        <w:autoSpaceDE w:val="0"/>
        <w:autoSpaceDN w:val="0"/>
        <w:adjustRightInd w:val="0"/>
        <w:rPr>
          <w:rFonts w:asciiTheme="minorHAnsi" w:hAnsiTheme="minorHAnsi" w:cstheme="minorHAnsi"/>
          <w:sz w:val="20"/>
          <w:szCs w:val="20"/>
        </w:rPr>
      </w:pPr>
      <w:r w:rsidRPr="00635DC0">
        <w:rPr>
          <w:rFonts w:ascii="Calibri" w:hAnsi="Calibri"/>
        </w:rPr>
        <w:t xml:space="preserve">SUBJECT:  </w:t>
      </w:r>
      <w:r w:rsidR="00615D68">
        <w:rPr>
          <w:rFonts w:ascii="Calibri" w:hAnsi="Calibri"/>
        </w:rPr>
        <w:t>2013-2014 Contract with Sarah A Reed Children’s Center</w:t>
      </w:r>
    </w:p>
    <w:p w:rsidR="00557CFC" w:rsidRPr="00635DC0" w:rsidRDefault="00557CFC" w:rsidP="00FE511E">
      <w:pPr>
        <w:ind w:left="1440" w:hanging="1440"/>
        <w:rPr>
          <w:rFonts w:ascii="Calibri" w:hAnsi="Calibri"/>
        </w:rPr>
      </w:pPr>
    </w:p>
    <w:p w:rsidR="00557CFC" w:rsidRPr="00635DC0" w:rsidRDefault="00A325E9">
      <w:pPr>
        <w:pBdr>
          <w:bottom w:val="single" w:sz="4" w:space="1" w:color="auto"/>
        </w:pBdr>
        <w:rPr>
          <w:rFonts w:ascii="Calibri" w:hAnsi="Calibri"/>
        </w:rPr>
      </w:pPr>
      <w:r w:rsidRPr="00635DC0">
        <w:rPr>
          <w:rFonts w:ascii="Calibri" w:hAnsi="Calibri"/>
        </w:rPr>
        <w:t>SUBMITTED BY:</w:t>
      </w:r>
      <w:r w:rsidR="00615D68">
        <w:rPr>
          <w:rFonts w:ascii="Calibri" w:hAnsi="Calibri"/>
        </w:rPr>
        <w:t xml:space="preserve"> Aldo Jackson</w:t>
      </w:r>
      <w:r w:rsidR="00557CFC" w:rsidRPr="00635DC0">
        <w:rPr>
          <w:rFonts w:ascii="Calibri" w:hAnsi="Calibri"/>
        </w:rPr>
        <w:tab/>
      </w:r>
    </w:p>
    <w:p w:rsidR="00557CFC" w:rsidRPr="00635DC0" w:rsidRDefault="00557CFC">
      <w:pPr>
        <w:rPr>
          <w:rFonts w:ascii="Calibri" w:hAnsi="Calibri"/>
        </w:rPr>
      </w:pPr>
    </w:p>
    <w:p w:rsidR="001F01C6" w:rsidRDefault="001F01C6" w:rsidP="001F01C6"/>
    <w:p w:rsidR="001F01C6" w:rsidRDefault="001F01C6" w:rsidP="001F01C6">
      <w:pPr>
        <w:autoSpaceDE w:val="0"/>
        <w:autoSpaceDN w:val="0"/>
        <w:adjustRightInd w:val="0"/>
        <w:rPr>
          <w:rFonts w:asciiTheme="minorHAnsi" w:hAnsiTheme="minorHAnsi" w:cstheme="minorHAnsi"/>
          <w:bCs/>
        </w:rPr>
      </w:pPr>
      <w:r w:rsidRPr="001F01C6">
        <w:rPr>
          <w:rFonts w:asciiTheme="minorHAnsi" w:hAnsiTheme="minorHAnsi" w:cstheme="minorHAnsi"/>
          <w:bCs/>
        </w:rPr>
        <w:t xml:space="preserve">DESCRIPTION: </w:t>
      </w:r>
    </w:p>
    <w:p w:rsidR="001A3502" w:rsidRDefault="009C157A" w:rsidP="001F01C6">
      <w:pPr>
        <w:autoSpaceDE w:val="0"/>
        <w:autoSpaceDN w:val="0"/>
        <w:adjustRightInd w:val="0"/>
        <w:rPr>
          <w:rFonts w:asciiTheme="minorHAnsi" w:hAnsiTheme="minorHAnsi" w:cstheme="minorHAnsi"/>
          <w:bCs/>
        </w:rPr>
      </w:pPr>
      <w:r>
        <w:rPr>
          <w:rFonts w:asciiTheme="minorHAnsi" w:hAnsiTheme="minorHAnsi" w:cstheme="minorHAnsi"/>
          <w:bCs/>
        </w:rPr>
        <w:t>The administration sought requests for p</w:t>
      </w:r>
      <w:r w:rsidR="00615D68">
        <w:rPr>
          <w:rFonts w:asciiTheme="minorHAnsi" w:hAnsiTheme="minorHAnsi" w:cstheme="minorHAnsi"/>
          <w:bCs/>
        </w:rPr>
        <w:t xml:space="preserve">roposals for a service purchase contract for the Career Alternative Education Program for the 2013-14 school </w:t>
      </w:r>
      <w:proofErr w:type="gramStart"/>
      <w:r w:rsidR="00615D68">
        <w:rPr>
          <w:rFonts w:asciiTheme="minorHAnsi" w:hAnsiTheme="minorHAnsi" w:cstheme="minorHAnsi"/>
          <w:bCs/>
        </w:rPr>
        <w:t>year</w:t>
      </w:r>
      <w:proofErr w:type="gramEnd"/>
      <w:r w:rsidR="00615D68">
        <w:rPr>
          <w:rFonts w:asciiTheme="minorHAnsi" w:hAnsiTheme="minorHAnsi" w:cstheme="minorHAnsi"/>
          <w:bCs/>
        </w:rPr>
        <w:t>. Three proposals were submitted. Following the review of the proposals by administration and the superintendents, it is recommended that Sarah A Reed Children’s Center continue to be the service provider for the 2013-2014 school year.</w:t>
      </w:r>
    </w:p>
    <w:p w:rsidR="00615D68" w:rsidRDefault="00615D68" w:rsidP="001F01C6">
      <w:pPr>
        <w:autoSpaceDE w:val="0"/>
        <w:autoSpaceDN w:val="0"/>
        <w:adjustRightInd w:val="0"/>
        <w:rPr>
          <w:rFonts w:asciiTheme="minorHAnsi" w:hAnsiTheme="minorHAnsi" w:cstheme="minorHAnsi"/>
          <w:bCs/>
        </w:rPr>
      </w:pPr>
    </w:p>
    <w:p w:rsidR="00615D68" w:rsidRDefault="00615D68" w:rsidP="001F01C6">
      <w:pPr>
        <w:autoSpaceDE w:val="0"/>
        <w:autoSpaceDN w:val="0"/>
        <w:adjustRightInd w:val="0"/>
        <w:rPr>
          <w:rFonts w:asciiTheme="minorHAnsi" w:hAnsiTheme="minorHAnsi" w:cstheme="minorHAnsi"/>
          <w:bCs/>
        </w:rPr>
      </w:pPr>
      <w:r>
        <w:rPr>
          <w:rFonts w:asciiTheme="minorHAnsi" w:hAnsiTheme="minorHAnsi" w:cstheme="minorHAnsi"/>
          <w:bCs/>
        </w:rPr>
        <w:t>The program serves middle school and high school students and provides therapeutic alternative education services to students whose needs are such that they cannot be accommodated in their home school. ECTS provides facility space, furnishings, office equipments, secretarial staff, instructional supplies, daily student snack, and administrative services. SARCC provides program management, teachers, and counselors.</w:t>
      </w:r>
    </w:p>
    <w:p w:rsidR="00615D68" w:rsidRDefault="00615D68" w:rsidP="001F01C6">
      <w:pPr>
        <w:autoSpaceDE w:val="0"/>
        <w:autoSpaceDN w:val="0"/>
        <w:adjustRightInd w:val="0"/>
        <w:rPr>
          <w:rFonts w:asciiTheme="minorHAnsi" w:hAnsiTheme="minorHAnsi" w:cstheme="minorHAnsi"/>
          <w:bCs/>
        </w:rPr>
      </w:pPr>
    </w:p>
    <w:p w:rsidR="00615D68" w:rsidRDefault="00615D68" w:rsidP="001F01C6">
      <w:pPr>
        <w:autoSpaceDE w:val="0"/>
        <w:autoSpaceDN w:val="0"/>
        <w:adjustRightInd w:val="0"/>
        <w:rPr>
          <w:rFonts w:asciiTheme="minorHAnsi" w:hAnsiTheme="minorHAnsi" w:cstheme="minorHAnsi"/>
          <w:bCs/>
        </w:rPr>
      </w:pPr>
      <w:r>
        <w:rPr>
          <w:rFonts w:asciiTheme="minorHAnsi" w:hAnsiTheme="minorHAnsi" w:cstheme="minorHAnsi"/>
          <w:bCs/>
        </w:rPr>
        <w:t>SARCC charges for the program based on weekly enrollment, on a sliding schedule ranging from $57 to $63</w:t>
      </w:r>
      <w:r w:rsidR="008F140C">
        <w:rPr>
          <w:rFonts w:asciiTheme="minorHAnsi" w:hAnsiTheme="minorHAnsi" w:cstheme="minorHAnsi"/>
          <w:bCs/>
        </w:rPr>
        <w:t xml:space="preserve"> per day (see attachment in contract). This arrangement helps ECTS to budget and control expenses and allows SARCC to manage their program operation based on enrollment in the program.</w:t>
      </w:r>
    </w:p>
    <w:p w:rsidR="008F140C" w:rsidRDefault="008F140C" w:rsidP="001F01C6">
      <w:pPr>
        <w:autoSpaceDE w:val="0"/>
        <w:autoSpaceDN w:val="0"/>
        <w:adjustRightInd w:val="0"/>
        <w:rPr>
          <w:rFonts w:asciiTheme="minorHAnsi" w:hAnsiTheme="minorHAnsi" w:cstheme="minorHAnsi"/>
          <w:bCs/>
        </w:rPr>
      </w:pPr>
    </w:p>
    <w:p w:rsidR="008F140C" w:rsidRDefault="008F140C" w:rsidP="001F01C6">
      <w:pPr>
        <w:autoSpaceDE w:val="0"/>
        <w:autoSpaceDN w:val="0"/>
        <w:adjustRightInd w:val="0"/>
        <w:rPr>
          <w:rFonts w:asciiTheme="minorHAnsi" w:hAnsiTheme="minorHAnsi" w:cstheme="minorHAnsi"/>
          <w:bCs/>
        </w:rPr>
      </w:pPr>
      <w:r>
        <w:rPr>
          <w:rFonts w:asciiTheme="minorHAnsi" w:hAnsiTheme="minorHAnsi" w:cstheme="minorHAnsi"/>
          <w:bCs/>
        </w:rPr>
        <w:t>Districts sending students are invoiced by ECTS at the rate of $72 per day enrolled.</w:t>
      </w:r>
    </w:p>
    <w:p w:rsidR="001A3502" w:rsidRDefault="001A3502" w:rsidP="001F01C6">
      <w:pPr>
        <w:autoSpaceDE w:val="0"/>
        <w:autoSpaceDN w:val="0"/>
        <w:adjustRightInd w:val="0"/>
        <w:rPr>
          <w:rFonts w:asciiTheme="minorHAnsi" w:hAnsiTheme="minorHAnsi" w:cstheme="minorHAnsi"/>
          <w:bCs/>
        </w:rPr>
      </w:pPr>
    </w:p>
    <w:p w:rsidR="001F01C6" w:rsidRPr="001F01C6" w:rsidRDefault="001F01C6" w:rsidP="001F01C6">
      <w:pPr>
        <w:rPr>
          <w:rFonts w:asciiTheme="minorHAnsi" w:hAnsiTheme="minorHAnsi" w:cstheme="minorHAnsi"/>
        </w:rPr>
      </w:pPr>
    </w:p>
    <w:p w:rsidR="001F01C6" w:rsidRPr="001F01C6" w:rsidRDefault="001F01C6" w:rsidP="001F01C6">
      <w:pPr>
        <w:autoSpaceDE w:val="0"/>
        <w:autoSpaceDN w:val="0"/>
        <w:adjustRightInd w:val="0"/>
        <w:rPr>
          <w:rFonts w:asciiTheme="minorHAnsi" w:hAnsiTheme="minorHAnsi" w:cstheme="minorHAnsi"/>
        </w:rPr>
      </w:pPr>
      <w:r w:rsidRPr="001F01C6">
        <w:rPr>
          <w:rFonts w:asciiTheme="minorHAnsi" w:hAnsiTheme="minorHAnsi" w:cstheme="minorHAnsi"/>
        </w:rPr>
        <w:t xml:space="preserve">RECOMMENDATION:  </w:t>
      </w:r>
    </w:p>
    <w:p w:rsidR="00557CFC" w:rsidRDefault="00557CFC">
      <w:pPr>
        <w:rPr>
          <w:rFonts w:ascii="Calibri" w:hAnsi="Calibri"/>
        </w:rPr>
      </w:pPr>
    </w:p>
    <w:p w:rsidR="008F140C" w:rsidRPr="00635DC0" w:rsidRDefault="008F140C">
      <w:pPr>
        <w:rPr>
          <w:rFonts w:ascii="Calibri" w:hAnsi="Calibri"/>
        </w:rPr>
      </w:pPr>
      <w:r>
        <w:rPr>
          <w:rFonts w:ascii="Calibri" w:hAnsi="Calibri"/>
        </w:rPr>
        <w:t>Motion to approve the 2013-2014 service purchase contract with Sarah A Reed Children’s Center for the provision of career alternative education programming, as presented</w:t>
      </w:r>
    </w:p>
    <w:sectPr w:rsidR="008F140C" w:rsidRPr="00635DC0" w:rsidSect="00EB4B29">
      <w:pgSz w:w="12240" w:h="15840"/>
      <w:pgMar w:top="72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C02B7"/>
    <w:multiLevelType w:val="hybridMultilevel"/>
    <w:tmpl w:val="966AE5E2"/>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25B2601"/>
    <w:multiLevelType w:val="hybridMultilevel"/>
    <w:tmpl w:val="B82CE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707D9A"/>
    <w:multiLevelType w:val="hybridMultilevel"/>
    <w:tmpl w:val="9AA65C8A"/>
    <w:lvl w:ilvl="0" w:tplc="C6984C9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6F36360"/>
    <w:multiLevelType w:val="hybridMultilevel"/>
    <w:tmpl w:val="3F145B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compat/>
  <w:rsids>
    <w:rsidRoot w:val="00420310"/>
    <w:rsid w:val="000640F6"/>
    <w:rsid w:val="000A4427"/>
    <w:rsid w:val="00107D2B"/>
    <w:rsid w:val="00122BA1"/>
    <w:rsid w:val="00143030"/>
    <w:rsid w:val="001A3502"/>
    <w:rsid w:val="001B1BA5"/>
    <w:rsid w:val="001F01C6"/>
    <w:rsid w:val="00420310"/>
    <w:rsid w:val="004F572B"/>
    <w:rsid w:val="00557CFC"/>
    <w:rsid w:val="00615D68"/>
    <w:rsid w:val="00635DC0"/>
    <w:rsid w:val="00724D74"/>
    <w:rsid w:val="007B6651"/>
    <w:rsid w:val="008633B3"/>
    <w:rsid w:val="008D0FBD"/>
    <w:rsid w:val="008D24CB"/>
    <w:rsid w:val="008F140C"/>
    <w:rsid w:val="009C157A"/>
    <w:rsid w:val="009F2484"/>
    <w:rsid w:val="00A325E9"/>
    <w:rsid w:val="00B232FE"/>
    <w:rsid w:val="00BA026F"/>
    <w:rsid w:val="00E148F8"/>
    <w:rsid w:val="00E2554F"/>
    <w:rsid w:val="00EB4B29"/>
    <w:rsid w:val="00FA299A"/>
    <w:rsid w:val="00FE51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0FB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D0FBD"/>
    <w:pPr>
      <w:jc w:val="center"/>
    </w:pPr>
    <w:rPr>
      <w:b/>
      <w:bCs/>
    </w:rPr>
  </w:style>
  <w:style w:type="paragraph" w:styleId="DocumentMap">
    <w:name w:val="Document Map"/>
    <w:basedOn w:val="Normal"/>
    <w:semiHidden/>
    <w:rsid w:val="00A325E9"/>
    <w:pPr>
      <w:shd w:val="clear" w:color="auto" w:fill="000080"/>
    </w:pPr>
    <w:rPr>
      <w:rFonts w:ascii="Tahoma" w:hAnsi="Tahoma" w:cs="Tahoma"/>
      <w:sz w:val="20"/>
      <w:szCs w:val="20"/>
    </w:rPr>
  </w:style>
  <w:style w:type="paragraph" w:styleId="EnvelopeAddress">
    <w:name w:val="envelope address"/>
    <w:basedOn w:val="Normal"/>
    <w:rsid w:val="008D0FBD"/>
    <w:pPr>
      <w:framePr w:w="7920" w:h="1980" w:hRule="exact" w:hSpace="180" w:wrap="auto" w:hAnchor="page" w:xAlign="center" w:yAlign="bottom"/>
      <w:ind w:left="2880"/>
    </w:pPr>
    <w:rPr>
      <w:rFonts w:cs="Arial"/>
    </w:rPr>
  </w:style>
  <w:style w:type="paragraph" w:styleId="BalloonText">
    <w:name w:val="Balloon Text"/>
    <w:basedOn w:val="Normal"/>
    <w:link w:val="BalloonTextChar"/>
    <w:rsid w:val="00615D68"/>
    <w:rPr>
      <w:rFonts w:ascii="Tahoma" w:hAnsi="Tahoma" w:cs="Tahoma"/>
      <w:sz w:val="16"/>
      <w:szCs w:val="16"/>
    </w:rPr>
  </w:style>
  <w:style w:type="character" w:customStyle="1" w:styleId="BalloonTextChar">
    <w:name w:val="Balloon Text Char"/>
    <w:basedOn w:val="DefaultParagraphFont"/>
    <w:link w:val="BalloonText"/>
    <w:rsid w:val="00615D6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230</Words>
  <Characters>1312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Aldo Jackson</dc:creator>
  <cp:lastModifiedBy>Erie County Technical School</cp:lastModifiedBy>
  <cp:revision>5</cp:revision>
  <cp:lastPrinted>2013-01-22T14:38:00Z</cp:lastPrinted>
  <dcterms:created xsi:type="dcterms:W3CDTF">2013-05-15T16:29:00Z</dcterms:created>
  <dcterms:modified xsi:type="dcterms:W3CDTF">2013-05-15T16:46:00Z</dcterms:modified>
</cp:coreProperties>
</file>