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501C54">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705513">
        <w:rPr>
          <w:rFonts w:ascii="Calibri" w:hAnsi="Calibri"/>
        </w:rPr>
        <w:t>March 28,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4B3FA7">
        <w:rPr>
          <w:rFonts w:ascii="Calibri" w:hAnsi="Calibri"/>
        </w:rPr>
        <w:t>E-Signature Resolution for</w:t>
      </w:r>
      <w:r w:rsidR="00705513">
        <w:rPr>
          <w:rFonts w:ascii="Calibri" w:hAnsi="Calibri"/>
        </w:rPr>
        <w:t xml:space="preserve"> PDE</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705513">
        <w:rPr>
          <w:rFonts w:ascii="Calibri" w:hAnsi="Calibri"/>
        </w:rPr>
        <w:t xml:space="preserve"> Marcia D. Jones</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1A3502" w:rsidRDefault="00705513" w:rsidP="001F01C6">
      <w:pPr>
        <w:autoSpaceDE w:val="0"/>
        <w:autoSpaceDN w:val="0"/>
        <w:adjustRightInd w:val="0"/>
        <w:rPr>
          <w:rFonts w:asciiTheme="minorHAnsi" w:hAnsiTheme="minorHAnsi" w:cstheme="minorHAnsi"/>
          <w:bCs/>
        </w:rPr>
      </w:pPr>
      <w:r>
        <w:rPr>
          <w:rFonts w:asciiTheme="minorHAnsi" w:hAnsiTheme="minorHAnsi" w:cstheme="minorHAnsi"/>
          <w:bCs/>
        </w:rPr>
        <w:t>The Pennsylvania Department of Education is allowing agreements to be signed electronically instead of being mailed out to be signed and mailed back. In order to qualify to use electronic signature, the attached resolution must be adopted, signed by officer, and returned to the education department.</w:t>
      </w:r>
    </w:p>
    <w:p w:rsidR="001A3502" w:rsidRDefault="001A3502" w:rsidP="001F01C6">
      <w:pPr>
        <w:autoSpaceDE w:val="0"/>
        <w:autoSpaceDN w:val="0"/>
        <w:adjustRightInd w:val="0"/>
        <w:rPr>
          <w:rFonts w:asciiTheme="minorHAnsi" w:hAnsiTheme="minorHAnsi" w:cstheme="minorHAnsi"/>
          <w:bCs/>
        </w:rPr>
      </w:pPr>
    </w:p>
    <w:p w:rsidR="001A3502" w:rsidRPr="001F01C6"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57CFC" w:rsidRDefault="00557CFC">
      <w:pPr>
        <w:rPr>
          <w:rFonts w:ascii="Calibri" w:hAnsi="Calibri"/>
        </w:rPr>
      </w:pPr>
    </w:p>
    <w:p w:rsidR="00705513" w:rsidRPr="00635DC0" w:rsidRDefault="00705513">
      <w:pPr>
        <w:rPr>
          <w:rFonts w:ascii="Calibri" w:hAnsi="Calibri"/>
        </w:rPr>
      </w:pPr>
      <w:r>
        <w:rPr>
          <w:rFonts w:ascii="Calibri" w:hAnsi="Calibri"/>
        </w:rPr>
        <w:t xml:space="preserve">Motion to approve the attached resolution authorizing Dr. Aldo Jackson to </w:t>
      </w:r>
      <w:r w:rsidR="00B80A09">
        <w:rPr>
          <w:rFonts w:ascii="Calibri" w:hAnsi="Calibri"/>
        </w:rPr>
        <w:t>affix an electronic signature to any agreement with the Pennsylvania Department of Education on behalf of Erie County Technical School</w:t>
      </w:r>
    </w:p>
    <w:sectPr w:rsidR="00705513"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A4427"/>
    <w:rsid w:val="00107D2B"/>
    <w:rsid w:val="00122BA1"/>
    <w:rsid w:val="001A3502"/>
    <w:rsid w:val="001B1BA5"/>
    <w:rsid w:val="001F01C6"/>
    <w:rsid w:val="00420310"/>
    <w:rsid w:val="004B3FA7"/>
    <w:rsid w:val="004F572B"/>
    <w:rsid w:val="00501C54"/>
    <w:rsid w:val="00557CFC"/>
    <w:rsid w:val="00591FD4"/>
    <w:rsid w:val="00635DC0"/>
    <w:rsid w:val="00705513"/>
    <w:rsid w:val="00724D74"/>
    <w:rsid w:val="007B6651"/>
    <w:rsid w:val="008633B3"/>
    <w:rsid w:val="008D0FBD"/>
    <w:rsid w:val="008D24CB"/>
    <w:rsid w:val="009F2484"/>
    <w:rsid w:val="00A325E9"/>
    <w:rsid w:val="00B232FE"/>
    <w:rsid w:val="00B80A09"/>
    <w:rsid w:val="00BA026F"/>
    <w:rsid w:val="00E2554F"/>
    <w:rsid w:val="00EB4B29"/>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705513"/>
    <w:rPr>
      <w:rFonts w:ascii="Tahoma" w:hAnsi="Tahoma" w:cs="Tahoma"/>
      <w:sz w:val="16"/>
      <w:szCs w:val="16"/>
    </w:rPr>
  </w:style>
  <w:style w:type="character" w:customStyle="1" w:styleId="BalloonTextChar">
    <w:name w:val="Balloon Text Char"/>
    <w:basedOn w:val="DefaultParagraphFont"/>
    <w:link w:val="BalloonText"/>
    <w:rsid w:val="007055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97</Words>
  <Characters>584</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4</cp:revision>
  <cp:lastPrinted>2013-03-21T13:15:00Z</cp:lastPrinted>
  <dcterms:created xsi:type="dcterms:W3CDTF">2013-03-21T13:03:00Z</dcterms:created>
  <dcterms:modified xsi:type="dcterms:W3CDTF">2013-03-21T13:18:00Z</dcterms:modified>
</cp:coreProperties>
</file>