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E1A" w:rsidRPr="00AF349E" w:rsidRDefault="00CA1342" w:rsidP="00CA1342">
      <w:pPr>
        <w:pStyle w:val="NoSpacing"/>
        <w:jc w:val="center"/>
        <w:rPr>
          <w:rFonts w:asciiTheme="majorHAnsi" w:hAnsiTheme="majorHAnsi"/>
          <w:sz w:val="40"/>
          <w:szCs w:val="40"/>
        </w:rPr>
      </w:pPr>
      <w:r w:rsidRPr="00AF349E">
        <w:rPr>
          <w:rFonts w:asciiTheme="majorHAnsi" w:hAnsiTheme="majorHAnsi"/>
          <w:sz w:val="40"/>
          <w:szCs w:val="40"/>
        </w:rPr>
        <w:t>High School Activity Report</w:t>
      </w:r>
    </w:p>
    <w:p w:rsidR="00CA1342" w:rsidRDefault="007B7684" w:rsidP="00CA1342">
      <w:pPr>
        <w:pStyle w:val="NoSpacing"/>
        <w:jc w:val="center"/>
        <w:rPr>
          <w:rFonts w:asciiTheme="majorHAnsi" w:hAnsiTheme="majorHAnsi"/>
          <w:sz w:val="40"/>
          <w:szCs w:val="40"/>
        </w:rPr>
      </w:pPr>
      <w:r w:rsidRPr="00AF349E">
        <w:rPr>
          <w:rFonts w:asciiTheme="majorHAnsi" w:hAnsiTheme="majorHAnsi"/>
          <w:sz w:val="40"/>
          <w:szCs w:val="40"/>
        </w:rPr>
        <w:t>August 2012</w:t>
      </w:r>
    </w:p>
    <w:p w:rsidR="0090046A" w:rsidRPr="00AF349E" w:rsidRDefault="0090046A" w:rsidP="00CA1342">
      <w:pPr>
        <w:pStyle w:val="NoSpacing"/>
        <w:jc w:val="center"/>
        <w:rPr>
          <w:rFonts w:asciiTheme="majorHAnsi" w:hAnsiTheme="majorHAnsi"/>
          <w:sz w:val="40"/>
          <w:szCs w:val="40"/>
        </w:rPr>
      </w:pPr>
    </w:p>
    <w:p w:rsidR="00CA1342" w:rsidRPr="00AF349E" w:rsidRDefault="00CA1342" w:rsidP="00CA1342">
      <w:pPr>
        <w:pStyle w:val="NoSpacing"/>
        <w:jc w:val="center"/>
        <w:rPr>
          <w:rFonts w:asciiTheme="majorHAnsi" w:hAnsiTheme="majorHAnsi"/>
        </w:rPr>
      </w:pPr>
    </w:p>
    <w:p w:rsidR="00CA1342" w:rsidRPr="00AF349E" w:rsidRDefault="007B7684" w:rsidP="00CA1342">
      <w:pPr>
        <w:pStyle w:val="NoSpacing"/>
        <w:rPr>
          <w:rFonts w:asciiTheme="majorHAnsi" w:hAnsiTheme="majorHAnsi"/>
          <w:b/>
          <w:sz w:val="24"/>
          <w:szCs w:val="24"/>
        </w:rPr>
      </w:pPr>
      <w:r w:rsidRPr="00AF349E">
        <w:rPr>
          <w:rFonts w:asciiTheme="majorHAnsi" w:hAnsiTheme="majorHAnsi"/>
          <w:b/>
          <w:i/>
          <w:sz w:val="24"/>
          <w:szCs w:val="24"/>
          <w:u w:val="single"/>
        </w:rPr>
        <w:t xml:space="preserve">That’s </w:t>
      </w:r>
      <w:proofErr w:type="gramStart"/>
      <w:r w:rsidRPr="00AF349E">
        <w:rPr>
          <w:rFonts w:asciiTheme="majorHAnsi" w:hAnsiTheme="majorHAnsi"/>
          <w:b/>
          <w:i/>
          <w:sz w:val="24"/>
          <w:szCs w:val="24"/>
          <w:u w:val="single"/>
        </w:rPr>
        <w:t>Something</w:t>
      </w:r>
      <w:proofErr w:type="gramEnd"/>
      <w:r w:rsidRPr="00AF349E">
        <w:rPr>
          <w:rFonts w:asciiTheme="majorHAnsi" w:hAnsiTheme="majorHAnsi"/>
          <w:b/>
          <w:i/>
          <w:sz w:val="24"/>
          <w:szCs w:val="24"/>
          <w:u w:val="single"/>
        </w:rPr>
        <w:t xml:space="preserve"> to be Proud of…</w:t>
      </w:r>
      <w:r w:rsidR="00E87216" w:rsidRPr="00AF349E">
        <w:rPr>
          <w:rFonts w:asciiTheme="majorHAnsi" w:hAnsiTheme="majorHAnsi"/>
          <w:b/>
          <w:sz w:val="24"/>
          <w:szCs w:val="24"/>
        </w:rPr>
        <w:t>:</w:t>
      </w:r>
    </w:p>
    <w:p w:rsidR="00E87216" w:rsidRPr="00AF349E" w:rsidRDefault="007B7684" w:rsidP="005349C1">
      <w:pPr>
        <w:pStyle w:val="NoSpacing"/>
        <w:ind w:firstLine="720"/>
        <w:rPr>
          <w:rFonts w:asciiTheme="majorHAnsi" w:hAnsiTheme="majorHAnsi"/>
          <w:sz w:val="24"/>
          <w:szCs w:val="24"/>
        </w:rPr>
      </w:pPr>
      <w:r w:rsidRPr="00AF349E">
        <w:rPr>
          <w:rFonts w:asciiTheme="majorHAnsi" w:hAnsiTheme="majorHAnsi"/>
          <w:sz w:val="24"/>
          <w:szCs w:val="24"/>
        </w:rPr>
        <w:t>The Department of Education has again recognized the Erie County Technical School for our student performance in fo</w:t>
      </w:r>
      <w:r w:rsidR="00397FFA" w:rsidRPr="00AF349E">
        <w:rPr>
          <w:rFonts w:asciiTheme="majorHAnsi" w:hAnsiTheme="majorHAnsi"/>
          <w:sz w:val="24"/>
          <w:szCs w:val="24"/>
        </w:rPr>
        <w:t>u</w:t>
      </w:r>
      <w:r w:rsidRPr="00AF349E">
        <w:rPr>
          <w:rFonts w:asciiTheme="majorHAnsi" w:hAnsiTheme="majorHAnsi"/>
          <w:sz w:val="24"/>
          <w:szCs w:val="24"/>
        </w:rPr>
        <w:t>r areas of accountability:</w:t>
      </w:r>
    </w:p>
    <w:p w:rsidR="007B7684" w:rsidRPr="00AF349E" w:rsidRDefault="007B7684" w:rsidP="007B7684">
      <w:pPr>
        <w:pStyle w:val="NoSpacing"/>
        <w:numPr>
          <w:ilvl w:val="0"/>
          <w:numId w:val="2"/>
        </w:numPr>
        <w:rPr>
          <w:rFonts w:asciiTheme="majorHAnsi" w:hAnsiTheme="majorHAnsi"/>
          <w:sz w:val="24"/>
          <w:szCs w:val="24"/>
        </w:rPr>
      </w:pPr>
      <w:r w:rsidRPr="00AF349E">
        <w:rPr>
          <w:rFonts w:asciiTheme="majorHAnsi" w:hAnsiTheme="majorHAnsi"/>
          <w:sz w:val="24"/>
          <w:szCs w:val="24"/>
        </w:rPr>
        <w:t xml:space="preserve">An </w:t>
      </w:r>
      <w:r w:rsidRPr="0093635A">
        <w:rPr>
          <w:rFonts w:asciiTheme="majorHAnsi" w:hAnsiTheme="majorHAnsi"/>
          <w:color w:val="FF0000"/>
          <w:sz w:val="24"/>
          <w:szCs w:val="24"/>
        </w:rPr>
        <w:t>increase</w:t>
      </w:r>
      <w:r w:rsidRPr="00AF349E">
        <w:rPr>
          <w:rFonts w:asciiTheme="majorHAnsi" w:hAnsiTheme="majorHAnsi"/>
          <w:sz w:val="24"/>
          <w:szCs w:val="24"/>
        </w:rPr>
        <w:t xml:space="preserve"> in the number of students scoring at the proficient or advanced level </w:t>
      </w:r>
      <w:r w:rsidRPr="0093635A">
        <w:rPr>
          <w:rFonts w:asciiTheme="majorHAnsi" w:hAnsiTheme="majorHAnsi"/>
          <w:color w:val="FF0000"/>
          <w:sz w:val="24"/>
          <w:szCs w:val="24"/>
        </w:rPr>
        <w:t>in reading on the PSSA</w:t>
      </w:r>
      <w:r w:rsidRPr="00AF349E">
        <w:rPr>
          <w:rFonts w:asciiTheme="majorHAnsi" w:hAnsiTheme="majorHAnsi"/>
          <w:sz w:val="24"/>
          <w:szCs w:val="24"/>
        </w:rPr>
        <w:t>.</w:t>
      </w:r>
    </w:p>
    <w:p w:rsidR="00E87216" w:rsidRPr="00AF349E" w:rsidRDefault="007B7684" w:rsidP="007B7684">
      <w:pPr>
        <w:pStyle w:val="NoSpacing"/>
        <w:numPr>
          <w:ilvl w:val="0"/>
          <w:numId w:val="2"/>
        </w:numPr>
        <w:rPr>
          <w:rFonts w:asciiTheme="majorHAnsi" w:hAnsiTheme="majorHAnsi"/>
          <w:sz w:val="24"/>
          <w:szCs w:val="24"/>
        </w:rPr>
      </w:pPr>
      <w:r w:rsidRPr="00AF349E">
        <w:rPr>
          <w:rFonts w:asciiTheme="majorHAnsi" w:hAnsiTheme="majorHAnsi"/>
          <w:sz w:val="24"/>
          <w:szCs w:val="24"/>
        </w:rPr>
        <w:t xml:space="preserve">An </w:t>
      </w:r>
      <w:r w:rsidRPr="0093635A">
        <w:rPr>
          <w:rFonts w:asciiTheme="majorHAnsi" w:hAnsiTheme="majorHAnsi"/>
          <w:color w:val="FF0000"/>
          <w:sz w:val="24"/>
          <w:szCs w:val="24"/>
        </w:rPr>
        <w:t>increase</w:t>
      </w:r>
      <w:r w:rsidRPr="00AF349E">
        <w:rPr>
          <w:rFonts w:asciiTheme="majorHAnsi" w:hAnsiTheme="majorHAnsi"/>
          <w:sz w:val="24"/>
          <w:szCs w:val="24"/>
        </w:rPr>
        <w:t xml:space="preserve"> in the number of students scoring at the proficient or advanced level </w:t>
      </w:r>
      <w:r w:rsidRPr="0093635A">
        <w:rPr>
          <w:rFonts w:asciiTheme="majorHAnsi" w:hAnsiTheme="majorHAnsi"/>
          <w:color w:val="FF0000"/>
          <w:sz w:val="24"/>
          <w:szCs w:val="24"/>
        </w:rPr>
        <w:t>in math on the PSSA</w:t>
      </w:r>
      <w:r w:rsidRPr="00AF349E">
        <w:rPr>
          <w:rFonts w:asciiTheme="majorHAnsi" w:hAnsiTheme="majorHAnsi"/>
          <w:sz w:val="24"/>
          <w:szCs w:val="24"/>
        </w:rPr>
        <w:t>.</w:t>
      </w:r>
    </w:p>
    <w:p w:rsidR="007B7684" w:rsidRPr="00AF349E" w:rsidRDefault="007B7684" w:rsidP="007B7684">
      <w:pPr>
        <w:pStyle w:val="NoSpacing"/>
        <w:numPr>
          <w:ilvl w:val="0"/>
          <w:numId w:val="2"/>
        </w:numPr>
        <w:rPr>
          <w:rFonts w:asciiTheme="majorHAnsi" w:hAnsiTheme="majorHAnsi"/>
          <w:sz w:val="24"/>
          <w:szCs w:val="24"/>
        </w:rPr>
      </w:pPr>
      <w:r w:rsidRPr="00AF349E">
        <w:rPr>
          <w:rFonts w:asciiTheme="majorHAnsi" w:hAnsiTheme="majorHAnsi"/>
          <w:sz w:val="24"/>
          <w:szCs w:val="24"/>
        </w:rPr>
        <w:t xml:space="preserve">An </w:t>
      </w:r>
      <w:r w:rsidRPr="0093635A">
        <w:rPr>
          <w:rFonts w:asciiTheme="majorHAnsi" w:hAnsiTheme="majorHAnsi"/>
          <w:color w:val="FF0000"/>
          <w:sz w:val="24"/>
          <w:szCs w:val="24"/>
          <w:u w:val="single"/>
        </w:rPr>
        <w:t>increase</w:t>
      </w:r>
      <w:r w:rsidRPr="00AF349E">
        <w:rPr>
          <w:rFonts w:asciiTheme="majorHAnsi" w:hAnsiTheme="majorHAnsi"/>
          <w:sz w:val="24"/>
          <w:szCs w:val="24"/>
        </w:rPr>
        <w:t xml:space="preserve"> in the number of students scoring at the competent or advanced level </w:t>
      </w:r>
      <w:r w:rsidRPr="0093635A">
        <w:rPr>
          <w:rFonts w:asciiTheme="majorHAnsi" w:hAnsiTheme="majorHAnsi"/>
          <w:color w:val="FF0000"/>
          <w:sz w:val="24"/>
          <w:szCs w:val="24"/>
        </w:rPr>
        <w:t>on the NOCTI assessment</w:t>
      </w:r>
      <w:r w:rsidRPr="00AF349E">
        <w:rPr>
          <w:rFonts w:asciiTheme="majorHAnsi" w:hAnsiTheme="majorHAnsi"/>
          <w:sz w:val="24"/>
          <w:szCs w:val="24"/>
        </w:rPr>
        <w:t>.</w:t>
      </w:r>
    </w:p>
    <w:p w:rsidR="007B7684" w:rsidRPr="00AF349E" w:rsidRDefault="007B7684" w:rsidP="007B7684">
      <w:pPr>
        <w:pStyle w:val="NoSpacing"/>
        <w:numPr>
          <w:ilvl w:val="0"/>
          <w:numId w:val="2"/>
        </w:numPr>
        <w:rPr>
          <w:rFonts w:asciiTheme="majorHAnsi" w:hAnsiTheme="majorHAnsi"/>
          <w:sz w:val="24"/>
          <w:szCs w:val="24"/>
        </w:rPr>
      </w:pPr>
      <w:r w:rsidRPr="00AF349E">
        <w:rPr>
          <w:rFonts w:asciiTheme="majorHAnsi" w:hAnsiTheme="majorHAnsi"/>
          <w:sz w:val="24"/>
          <w:szCs w:val="24"/>
        </w:rPr>
        <w:t xml:space="preserve">Attaining </w:t>
      </w:r>
      <w:r w:rsidRPr="0093635A">
        <w:rPr>
          <w:rFonts w:asciiTheme="majorHAnsi" w:hAnsiTheme="majorHAnsi"/>
          <w:color w:val="FF0000"/>
          <w:sz w:val="24"/>
          <w:szCs w:val="24"/>
        </w:rPr>
        <w:t>school-wide student performance of 80% or more</w:t>
      </w:r>
      <w:r w:rsidRPr="00AF349E">
        <w:rPr>
          <w:rFonts w:asciiTheme="majorHAnsi" w:hAnsiTheme="majorHAnsi"/>
          <w:sz w:val="24"/>
          <w:szCs w:val="24"/>
        </w:rPr>
        <w:t xml:space="preserve"> at the competent and advanced levels </w:t>
      </w:r>
      <w:r w:rsidRPr="0093635A">
        <w:rPr>
          <w:rFonts w:asciiTheme="majorHAnsi" w:hAnsiTheme="majorHAnsi"/>
          <w:color w:val="FF0000"/>
          <w:sz w:val="24"/>
          <w:szCs w:val="24"/>
        </w:rPr>
        <w:t>on the NOCTI assessments</w:t>
      </w:r>
      <w:r w:rsidRPr="00AF349E">
        <w:rPr>
          <w:rFonts w:asciiTheme="majorHAnsi" w:hAnsiTheme="majorHAnsi"/>
          <w:sz w:val="24"/>
          <w:szCs w:val="24"/>
        </w:rPr>
        <w:t>.</w:t>
      </w:r>
    </w:p>
    <w:p w:rsidR="005349C1" w:rsidRPr="00AF349E" w:rsidRDefault="005349C1" w:rsidP="005349C1">
      <w:pPr>
        <w:pStyle w:val="NoSpacing"/>
        <w:ind w:firstLine="720"/>
        <w:rPr>
          <w:rFonts w:asciiTheme="majorHAnsi" w:hAnsiTheme="majorHAnsi"/>
          <w:sz w:val="24"/>
          <w:szCs w:val="24"/>
        </w:rPr>
      </w:pPr>
      <w:r w:rsidRPr="00AF349E">
        <w:rPr>
          <w:rFonts w:asciiTheme="majorHAnsi" w:hAnsiTheme="majorHAnsi"/>
          <w:sz w:val="24"/>
          <w:szCs w:val="24"/>
        </w:rPr>
        <w:t xml:space="preserve">Kudos to the administration, faculty, and instructional aides – the initiatives developed to improve and support literacy, numeracy and NOCTI success of the ECTS students has been rewarded and recognized for the second year.  </w:t>
      </w:r>
      <w:r w:rsidRPr="00AF349E">
        <w:rPr>
          <w:rFonts w:asciiTheme="majorHAnsi" w:hAnsiTheme="majorHAnsi"/>
          <w:sz w:val="24"/>
          <w:szCs w:val="24"/>
          <w:u w:val="single"/>
        </w:rPr>
        <w:t>NOW</w:t>
      </w:r>
      <w:r w:rsidRPr="00AF349E">
        <w:rPr>
          <w:rFonts w:asciiTheme="majorHAnsi" w:hAnsiTheme="majorHAnsi"/>
          <w:sz w:val="24"/>
          <w:szCs w:val="24"/>
        </w:rPr>
        <w:t>, that’s something to be PROUD of…</w:t>
      </w:r>
    </w:p>
    <w:p w:rsidR="007B7684" w:rsidRPr="00AF349E" w:rsidRDefault="007B7684" w:rsidP="00CA1342">
      <w:pPr>
        <w:pStyle w:val="NoSpacing"/>
        <w:rPr>
          <w:rFonts w:asciiTheme="majorHAnsi" w:hAnsiTheme="majorHAnsi"/>
          <w:sz w:val="24"/>
          <w:szCs w:val="24"/>
        </w:rPr>
      </w:pPr>
    </w:p>
    <w:p w:rsidR="00390959" w:rsidRPr="00AF349E" w:rsidRDefault="005349C1" w:rsidP="00CA1342">
      <w:pPr>
        <w:pStyle w:val="NoSpacing"/>
        <w:rPr>
          <w:rFonts w:asciiTheme="majorHAnsi" w:hAnsiTheme="majorHAnsi"/>
          <w:sz w:val="24"/>
          <w:szCs w:val="24"/>
        </w:rPr>
      </w:pPr>
      <w:r w:rsidRPr="00AF349E">
        <w:rPr>
          <w:rFonts w:asciiTheme="majorHAnsi" w:hAnsiTheme="majorHAnsi"/>
          <w:b/>
          <w:i/>
          <w:sz w:val="24"/>
          <w:szCs w:val="24"/>
          <w:u w:val="single"/>
        </w:rPr>
        <w:t>Enrollment Numbers</w:t>
      </w:r>
      <w:r w:rsidR="00390959" w:rsidRPr="00AF349E">
        <w:rPr>
          <w:rFonts w:asciiTheme="majorHAnsi" w:hAnsiTheme="majorHAnsi"/>
          <w:sz w:val="24"/>
          <w:szCs w:val="24"/>
        </w:rPr>
        <w:t>:</w:t>
      </w:r>
    </w:p>
    <w:p w:rsidR="00E87216" w:rsidRPr="00AF349E" w:rsidRDefault="005349C1" w:rsidP="005349C1">
      <w:pPr>
        <w:pStyle w:val="NoSpacing"/>
        <w:ind w:firstLine="720"/>
        <w:rPr>
          <w:rFonts w:asciiTheme="majorHAnsi" w:hAnsiTheme="majorHAnsi"/>
          <w:sz w:val="24"/>
          <w:szCs w:val="24"/>
        </w:rPr>
      </w:pPr>
      <w:r w:rsidRPr="00AF349E">
        <w:rPr>
          <w:rFonts w:asciiTheme="majorHAnsi" w:hAnsiTheme="majorHAnsi"/>
          <w:sz w:val="24"/>
          <w:szCs w:val="24"/>
        </w:rPr>
        <w:t xml:space="preserve">As of August 15, 2012 the 2012-13 enrollment reports are indicating an enrollment of </w:t>
      </w:r>
      <w:r w:rsidR="004E2AE5" w:rsidRPr="004E2AE5">
        <w:rPr>
          <w:rFonts w:asciiTheme="majorHAnsi" w:hAnsiTheme="majorHAnsi"/>
          <w:color w:val="FF0000"/>
          <w:sz w:val="24"/>
          <w:szCs w:val="24"/>
        </w:rPr>
        <w:t>807</w:t>
      </w:r>
      <w:r w:rsidRPr="00AF349E">
        <w:rPr>
          <w:rFonts w:asciiTheme="majorHAnsi" w:hAnsiTheme="majorHAnsi"/>
          <w:sz w:val="24"/>
          <w:szCs w:val="24"/>
        </w:rPr>
        <w:t xml:space="preserve"> students.  There are six programs that have an enrollment capacity of 90% or better – AUT, COS, ECE, GRA, HEA and MTF.</w:t>
      </w:r>
    </w:p>
    <w:p w:rsidR="005349C1" w:rsidRPr="00AF349E" w:rsidRDefault="005349C1" w:rsidP="00CA1342">
      <w:pPr>
        <w:pStyle w:val="NoSpacing"/>
        <w:rPr>
          <w:rFonts w:asciiTheme="majorHAnsi" w:hAnsiTheme="majorHAnsi"/>
          <w:sz w:val="24"/>
          <w:szCs w:val="24"/>
        </w:rPr>
      </w:pPr>
    </w:p>
    <w:p w:rsidR="00435393" w:rsidRPr="00AF349E" w:rsidRDefault="005349C1" w:rsidP="00CA1342">
      <w:pPr>
        <w:pStyle w:val="NoSpacing"/>
        <w:rPr>
          <w:rFonts w:asciiTheme="majorHAnsi" w:hAnsiTheme="majorHAnsi"/>
          <w:sz w:val="24"/>
          <w:szCs w:val="24"/>
        </w:rPr>
      </w:pPr>
      <w:r w:rsidRPr="00AF349E">
        <w:rPr>
          <w:rFonts w:asciiTheme="majorHAnsi" w:hAnsiTheme="majorHAnsi"/>
          <w:b/>
          <w:i/>
          <w:sz w:val="24"/>
          <w:szCs w:val="24"/>
          <w:u w:val="single"/>
        </w:rPr>
        <w:t>Principal Meeting</w:t>
      </w:r>
      <w:r w:rsidR="00435393" w:rsidRPr="00AF349E">
        <w:rPr>
          <w:rFonts w:asciiTheme="majorHAnsi" w:hAnsiTheme="majorHAnsi"/>
          <w:sz w:val="24"/>
          <w:szCs w:val="24"/>
        </w:rPr>
        <w:t>:</w:t>
      </w:r>
    </w:p>
    <w:p w:rsidR="0079013D" w:rsidRPr="00AF349E" w:rsidRDefault="005349C1" w:rsidP="005349C1">
      <w:pPr>
        <w:pStyle w:val="NoSpacing"/>
        <w:ind w:firstLine="720"/>
        <w:rPr>
          <w:rFonts w:asciiTheme="majorHAnsi" w:hAnsiTheme="majorHAnsi"/>
          <w:sz w:val="24"/>
          <w:szCs w:val="24"/>
        </w:rPr>
      </w:pPr>
      <w:r w:rsidRPr="00AF349E">
        <w:rPr>
          <w:rFonts w:asciiTheme="majorHAnsi" w:hAnsiTheme="majorHAnsi"/>
          <w:sz w:val="24"/>
          <w:szCs w:val="24"/>
        </w:rPr>
        <w:t>On August 15, 2012 the Erie County Principals engaged in the first of four scheduled meetings.  Joe Tarasovitch shared student information with each principal so that a proactive partnership could be employed with returning students who had attendance and low grade issues.</w:t>
      </w:r>
    </w:p>
    <w:p w:rsidR="005349C1" w:rsidRPr="00AF349E" w:rsidRDefault="005349C1" w:rsidP="005349C1">
      <w:pPr>
        <w:pStyle w:val="NoSpacing"/>
        <w:ind w:firstLine="720"/>
        <w:rPr>
          <w:rFonts w:asciiTheme="majorHAnsi" w:hAnsiTheme="majorHAnsi"/>
          <w:sz w:val="24"/>
          <w:szCs w:val="24"/>
        </w:rPr>
      </w:pPr>
      <w:r w:rsidRPr="00AF349E">
        <w:rPr>
          <w:rFonts w:asciiTheme="majorHAnsi" w:hAnsiTheme="majorHAnsi"/>
          <w:sz w:val="24"/>
          <w:szCs w:val="24"/>
        </w:rPr>
        <w:t>The principals also discussed the inception of the KEYSTONE EXAM procedures, and District X athletic updates.</w:t>
      </w:r>
    </w:p>
    <w:p w:rsidR="005349C1" w:rsidRPr="00AF349E" w:rsidRDefault="005349C1" w:rsidP="005349C1">
      <w:pPr>
        <w:pStyle w:val="NoSpacing"/>
        <w:ind w:firstLine="720"/>
        <w:rPr>
          <w:rFonts w:asciiTheme="majorHAnsi" w:hAnsiTheme="majorHAnsi"/>
          <w:sz w:val="24"/>
          <w:szCs w:val="24"/>
        </w:rPr>
      </w:pPr>
    </w:p>
    <w:p w:rsidR="005349C1" w:rsidRPr="00AF349E" w:rsidRDefault="005349C1" w:rsidP="005349C1">
      <w:pPr>
        <w:pStyle w:val="NoSpacing"/>
        <w:rPr>
          <w:rFonts w:asciiTheme="majorHAnsi" w:hAnsiTheme="majorHAnsi"/>
          <w:sz w:val="24"/>
          <w:szCs w:val="24"/>
          <w:u w:val="single"/>
        </w:rPr>
      </w:pPr>
      <w:r w:rsidRPr="00AF349E">
        <w:rPr>
          <w:rFonts w:asciiTheme="majorHAnsi" w:hAnsiTheme="majorHAnsi"/>
          <w:b/>
          <w:i/>
          <w:sz w:val="24"/>
          <w:szCs w:val="24"/>
          <w:u w:val="single"/>
        </w:rPr>
        <w:t>Custodial and Maintenance Support</w:t>
      </w:r>
      <w:r w:rsidRPr="00AF349E">
        <w:rPr>
          <w:rFonts w:asciiTheme="majorHAnsi" w:hAnsiTheme="majorHAnsi"/>
          <w:sz w:val="24"/>
          <w:szCs w:val="24"/>
          <w:u w:val="single"/>
        </w:rPr>
        <w:t>:</w:t>
      </w:r>
    </w:p>
    <w:p w:rsidR="005349C1" w:rsidRPr="00AF349E" w:rsidRDefault="005349C1" w:rsidP="005349C1">
      <w:pPr>
        <w:pStyle w:val="NoSpacing"/>
        <w:rPr>
          <w:rFonts w:asciiTheme="majorHAnsi" w:hAnsiTheme="majorHAnsi"/>
          <w:sz w:val="24"/>
          <w:szCs w:val="24"/>
        </w:rPr>
      </w:pPr>
      <w:r w:rsidRPr="00AF349E">
        <w:rPr>
          <w:rFonts w:asciiTheme="majorHAnsi" w:hAnsiTheme="majorHAnsi"/>
          <w:sz w:val="24"/>
          <w:szCs w:val="24"/>
        </w:rPr>
        <w:tab/>
        <w:t>Steve Sce</w:t>
      </w:r>
      <w:r w:rsidR="00086CE2" w:rsidRPr="00AF349E">
        <w:rPr>
          <w:rFonts w:asciiTheme="majorHAnsi" w:hAnsiTheme="majorHAnsi"/>
          <w:sz w:val="24"/>
          <w:szCs w:val="24"/>
        </w:rPr>
        <w:t>i</w:t>
      </w:r>
      <w:r w:rsidRPr="00AF349E">
        <w:rPr>
          <w:rFonts w:asciiTheme="majorHAnsi" w:hAnsiTheme="majorHAnsi"/>
          <w:sz w:val="24"/>
          <w:szCs w:val="24"/>
        </w:rPr>
        <w:t xml:space="preserve">ford and his crew did an outstanding job cleaning and preparing the buildings for </w:t>
      </w:r>
      <w:r w:rsidR="00086CE2" w:rsidRPr="00AF349E">
        <w:rPr>
          <w:rFonts w:asciiTheme="majorHAnsi" w:hAnsiTheme="majorHAnsi"/>
          <w:sz w:val="24"/>
          <w:szCs w:val="24"/>
        </w:rPr>
        <w:t xml:space="preserve">the return of the faculty and students.  Both buildings are prepared to support the daily activities of the High </w:t>
      </w:r>
      <w:r w:rsidR="0093635A">
        <w:rPr>
          <w:rFonts w:asciiTheme="majorHAnsi" w:hAnsiTheme="majorHAnsi"/>
          <w:sz w:val="24"/>
          <w:szCs w:val="24"/>
        </w:rPr>
        <w:t>S</w:t>
      </w:r>
      <w:r w:rsidR="00086CE2" w:rsidRPr="00AF349E">
        <w:rPr>
          <w:rFonts w:asciiTheme="majorHAnsi" w:hAnsiTheme="majorHAnsi"/>
          <w:sz w:val="24"/>
          <w:szCs w:val="24"/>
        </w:rPr>
        <w:t>chool, Regional Choice Initiative, Career and Alternative Education Program, and the Regional Career and Technical Center.</w:t>
      </w:r>
    </w:p>
    <w:p w:rsidR="00086CE2" w:rsidRPr="00AF349E" w:rsidRDefault="00086CE2" w:rsidP="005349C1">
      <w:pPr>
        <w:pStyle w:val="NoSpacing"/>
        <w:rPr>
          <w:rFonts w:asciiTheme="majorHAnsi" w:hAnsiTheme="majorHAnsi"/>
          <w:sz w:val="24"/>
          <w:szCs w:val="24"/>
        </w:rPr>
      </w:pPr>
    </w:p>
    <w:p w:rsidR="00AF349E" w:rsidRDefault="00AF349E">
      <w:pPr>
        <w:spacing w:after="0" w:line="240" w:lineRule="auto"/>
        <w:rPr>
          <w:rFonts w:asciiTheme="majorHAnsi" w:hAnsiTheme="majorHAnsi"/>
          <w:b/>
          <w:i/>
          <w:sz w:val="24"/>
          <w:szCs w:val="24"/>
          <w:u w:val="single"/>
        </w:rPr>
      </w:pPr>
      <w:r>
        <w:rPr>
          <w:rFonts w:asciiTheme="majorHAnsi" w:hAnsiTheme="majorHAnsi"/>
          <w:b/>
          <w:i/>
          <w:sz w:val="24"/>
          <w:szCs w:val="24"/>
          <w:u w:val="single"/>
        </w:rPr>
        <w:br w:type="page"/>
      </w:r>
    </w:p>
    <w:p w:rsidR="00086CE2" w:rsidRPr="00AF349E" w:rsidRDefault="00086CE2" w:rsidP="005349C1">
      <w:pPr>
        <w:pStyle w:val="NoSpacing"/>
        <w:rPr>
          <w:rFonts w:asciiTheme="majorHAnsi" w:hAnsiTheme="majorHAnsi"/>
          <w:sz w:val="24"/>
          <w:szCs w:val="24"/>
        </w:rPr>
      </w:pPr>
      <w:r w:rsidRPr="00AF349E">
        <w:rPr>
          <w:rFonts w:asciiTheme="majorHAnsi" w:hAnsiTheme="majorHAnsi"/>
          <w:b/>
          <w:i/>
          <w:sz w:val="24"/>
          <w:szCs w:val="24"/>
          <w:u w:val="single"/>
        </w:rPr>
        <w:lastRenderedPageBreak/>
        <w:t>Office Support</w:t>
      </w:r>
      <w:r w:rsidRPr="00AF349E">
        <w:rPr>
          <w:rFonts w:asciiTheme="majorHAnsi" w:hAnsiTheme="majorHAnsi"/>
          <w:sz w:val="24"/>
          <w:szCs w:val="24"/>
        </w:rPr>
        <w:t>:</w:t>
      </w:r>
    </w:p>
    <w:p w:rsidR="00086CE2" w:rsidRPr="00AF349E" w:rsidRDefault="00086CE2" w:rsidP="005349C1">
      <w:pPr>
        <w:pStyle w:val="NoSpacing"/>
        <w:rPr>
          <w:rFonts w:asciiTheme="majorHAnsi" w:hAnsiTheme="majorHAnsi"/>
          <w:sz w:val="24"/>
          <w:szCs w:val="24"/>
        </w:rPr>
      </w:pPr>
      <w:r w:rsidRPr="00AF349E">
        <w:rPr>
          <w:rFonts w:asciiTheme="majorHAnsi" w:hAnsiTheme="majorHAnsi"/>
          <w:sz w:val="24"/>
          <w:szCs w:val="24"/>
        </w:rPr>
        <w:tab/>
        <w:t>The students and schedules have been inputted in</w:t>
      </w:r>
      <w:r w:rsidR="0093635A">
        <w:rPr>
          <w:rFonts w:asciiTheme="majorHAnsi" w:hAnsiTheme="majorHAnsi"/>
          <w:sz w:val="24"/>
          <w:szCs w:val="24"/>
        </w:rPr>
        <w:t>to</w:t>
      </w:r>
      <w:r w:rsidRPr="00AF349E">
        <w:rPr>
          <w:rFonts w:asciiTheme="majorHAnsi" w:hAnsiTheme="majorHAnsi"/>
          <w:sz w:val="24"/>
          <w:szCs w:val="24"/>
        </w:rPr>
        <w:t xml:space="preserve"> the system, letters have been mailed to faculty and students, the faculty opening school data packages have been </w:t>
      </w:r>
    </w:p>
    <w:p w:rsidR="00390959" w:rsidRPr="00AF349E" w:rsidRDefault="00397FFA" w:rsidP="00CA1342">
      <w:pPr>
        <w:pStyle w:val="NoSpacing"/>
        <w:rPr>
          <w:rFonts w:asciiTheme="majorHAnsi" w:hAnsiTheme="majorHAnsi"/>
          <w:sz w:val="24"/>
          <w:szCs w:val="24"/>
        </w:rPr>
      </w:pPr>
      <w:proofErr w:type="gramStart"/>
      <w:r w:rsidRPr="00AF349E">
        <w:rPr>
          <w:rFonts w:asciiTheme="majorHAnsi" w:hAnsiTheme="majorHAnsi"/>
          <w:sz w:val="24"/>
          <w:szCs w:val="24"/>
        </w:rPr>
        <w:t>d</w:t>
      </w:r>
      <w:r w:rsidR="00086CE2" w:rsidRPr="00AF349E">
        <w:rPr>
          <w:rFonts w:asciiTheme="majorHAnsi" w:hAnsiTheme="majorHAnsi"/>
          <w:sz w:val="24"/>
          <w:szCs w:val="24"/>
        </w:rPr>
        <w:t>eveloped</w:t>
      </w:r>
      <w:proofErr w:type="gramEnd"/>
      <w:r w:rsidR="00086CE2" w:rsidRPr="00AF349E">
        <w:rPr>
          <w:rFonts w:asciiTheme="majorHAnsi" w:hAnsiTheme="majorHAnsi"/>
          <w:sz w:val="24"/>
          <w:szCs w:val="24"/>
        </w:rPr>
        <w:t xml:space="preserve"> – Pam Lasher, Jennifer Douglas, Michele Smith, Heather Beck and Susan Tatalone have accomplished many tasks to get the school prepared for the new year.  Their willingness and ability to accommodate each administrator’s request was very much appreciated.</w:t>
      </w:r>
    </w:p>
    <w:p w:rsidR="00086CE2" w:rsidRPr="00AF349E" w:rsidRDefault="00086CE2" w:rsidP="00CA1342">
      <w:pPr>
        <w:pStyle w:val="NoSpacing"/>
        <w:rPr>
          <w:rFonts w:asciiTheme="majorHAnsi" w:hAnsiTheme="majorHAnsi"/>
          <w:sz w:val="24"/>
          <w:szCs w:val="24"/>
        </w:rPr>
      </w:pPr>
    </w:p>
    <w:p w:rsidR="00086CE2" w:rsidRPr="00AF349E" w:rsidRDefault="00086CE2" w:rsidP="00CA1342">
      <w:pPr>
        <w:pStyle w:val="NoSpacing"/>
        <w:rPr>
          <w:rFonts w:asciiTheme="majorHAnsi" w:hAnsiTheme="majorHAnsi"/>
          <w:sz w:val="24"/>
          <w:szCs w:val="24"/>
        </w:rPr>
      </w:pPr>
      <w:r w:rsidRPr="00AF349E">
        <w:rPr>
          <w:rFonts w:asciiTheme="majorHAnsi" w:hAnsiTheme="majorHAnsi"/>
          <w:b/>
          <w:i/>
          <w:sz w:val="24"/>
          <w:szCs w:val="24"/>
          <w:u w:val="single"/>
        </w:rPr>
        <w:t>Faculty In-Service</w:t>
      </w:r>
    </w:p>
    <w:p w:rsidR="00086CE2" w:rsidRPr="00AF349E" w:rsidRDefault="00086CE2" w:rsidP="00CA1342">
      <w:pPr>
        <w:pStyle w:val="NoSpacing"/>
        <w:rPr>
          <w:rFonts w:asciiTheme="majorHAnsi" w:hAnsiTheme="majorHAnsi"/>
          <w:sz w:val="24"/>
          <w:szCs w:val="24"/>
        </w:rPr>
      </w:pPr>
      <w:r w:rsidRPr="00AF349E">
        <w:rPr>
          <w:rFonts w:asciiTheme="majorHAnsi" w:hAnsiTheme="majorHAnsi"/>
          <w:sz w:val="24"/>
          <w:szCs w:val="24"/>
        </w:rPr>
        <w:tab/>
        <w:t>The instructors will return to ECTS on Friday, August 24</w:t>
      </w:r>
      <w:r w:rsidRPr="00AF349E">
        <w:rPr>
          <w:rFonts w:asciiTheme="majorHAnsi" w:hAnsiTheme="majorHAnsi"/>
          <w:sz w:val="24"/>
          <w:szCs w:val="24"/>
          <w:vertAlign w:val="superscript"/>
        </w:rPr>
        <w:t>th</w:t>
      </w:r>
      <w:r w:rsidRPr="00AF349E">
        <w:rPr>
          <w:rFonts w:asciiTheme="majorHAnsi" w:hAnsiTheme="majorHAnsi"/>
          <w:sz w:val="24"/>
          <w:szCs w:val="24"/>
        </w:rPr>
        <w:t xml:space="preserve"> for the first </w:t>
      </w:r>
      <w:r w:rsidR="0093635A">
        <w:rPr>
          <w:rFonts w:asciiTheme="majorHAnsi" w:hAnsiTheme="majorHAnsi"/>
          <w:sz w:val="24"/>
          <w:szCs w:val="24"/>
        </w:rPr>
        <w:t xml:space="preserve">of </w:t>
      </w:r>
      <w:r w:rsidRPr="00AF349E">
        <w:rPr>
          <w:rFonts w:asciiTheme="majorHAnsi" w:hAnsiTheme="majorHAnsi"/>
          <w:sz w:val="24"/>
          <w:szCs w:val="24"/>
        </w:rPr>
        <w:t xml:space="preserve">two in-service days.  The first in-service day will have the staff engaged with Specially Designed Instruction (SDI).  Ms. Diane </w:t>
      </w:r>
      <w:proofErr w:type="spellStart"/>
      <w:r w:rsidRPr="00AF349E">
        <w:rPr>
          <w:rFonts w:asciiTheme="majorHAnsi" w:hAnsiTheme="majorHAnsi"/>
          <w:sz w:val="24"/>
          <w:szCs w:val="24"/>
        </w:rPr>
        <w:t>Sobolewski</w:t>
      </w:r>
      <w:proofErr w:type="spellEnd"/>
      <w:r w:rsidRPr="00AF349E">
        <w:rPr>
          <w:rFonts w:asciiTheme="majorHAnsi" w:hAnsiTheme="majorHAnsi"/>
          <w:sz w:val="24"/>
          <w:szCs w:val="24"/>
        </w:rPr>
        <w:t xml:space="preserve"> from IUP will be our guest facilitator.  Ms. </w:t>
      </w:r>
      <w:proofErr w:type="spellStart"/>
      <w:r w:rsidRPr="00AF349E">
        <w:rPr>
          <w:rFonts w:asciiTheme="majorHAnsi" w:hAnsiTheme="majorHAnsi"/>
          <w:sz w:val="24"/>
          <w:szCs w:val="24"/>
        </w:rPr>
        <w:t>Sobolewski</w:t>
      </w:r>
      <w:proofErr w:type="spellEnd"/>
      <w:r w:rsidRPr="00AF349E">
        <w:rPr>
          <w:rFonts w:asciiTheme="majorHAnsi" w:hAnsiTheme="majorHAnsi"/>
          <w:sz w:val="24"/>
          <w:szCs w:val="24"/>
        </w:rPr>
        <w:t xml:space="preserve"> is well known for her work in the special education environment and ECTS is fortunate to have her for the day.</w:t>
      </w:r>
    </w:p>
    <w:p w:rsidR="00086CE2" w:rsidRPr="00AF349E" w:rsidRDefault="00086CE2" w:rsidP="00CA1342">
      <w:pPr>
        <w:pStyle w:val="NoSpacing"/>
        <w:rPr>
          <w:rFonts w:asciiTheme="majorHAnsi" w:hAnsiTheme="majorHAnsi"/>
          <w:sz w:val="24"/>
          <w:szCs w:val="24"/>
        </w:rPr>
      </w:pPr>
      <w:r w:rsidRPr="00AF349E">
        <w:rPr>
          <w:rFonts w:asciiTheme="majorHAnsi" w:hAnsiTheme="majorHAnsi"/>
          <w:sz w:val="24"/>
          <w:szCs w:val="24"/>
        </w:rPr>
        <w:tab/>
        <w:t xml:space="preserve">The second day will be the sharing of the </w:t>
      </w:r>
      <w:proofErr w:type="gramStart"/>
      <w:r w:rsidRPr="00AF349E">
        <w:rPr>
          <w:rFonts w:asciiTheme="majorHAnsi" w:hAnsiTheme="majorHAnsi"/>
          <w:sz w:val="24"/>
          <w:szCs w:val="24"/>
        </w:rPr>
        <w:t>new year</w:t>
      </w:r>
      <w:proofErr w:type="gramEnd"/>
      <w:r w:rsidRPr="00AF349E">
        <w:rPr>
          <w:rFonts w:asciiTheme="majorHAnsi" w:hAnsiTheme="majorHAnsi"/>
          <w:sz w:val="24"/>
          <w:szCs w:val="24"/>
        </w:rPr>
        <w:t xml:space="preserve"> expectations, and instructor lab preparation.</w:t>
      </w:r>
    </w:p>
    <w:p w:rsidR="00086CE2" w:rsidRPr="00AF349E" w:rsidRDefault="00086CE2" w:rsidP="00CA1342">
      <w:pPr>
        <w:pStyle w:val="NoSpacing"/>
        <w:rPr>
          <w:rFonts w:asciiTheme="majorHAnsi" w:hAnsiTheme="majorHAnsi"/>
          <w:sz w:val="24"/>
          <w:szCs w:val="24"/>
        </w:rPr>
      </w:pPr>
    </w:p>
    <w:p w:rsidR="00086CE2" w:rsidRPr="00AF349E" w:rsidRDefault="00086CE2" w:rsidP="00CA1342">
      <w:pPr>
        <w:pStyle w:val="NoSpacing"/>
        <w:rPr>
          <w:rFonts w:asciiTheme="majorHAnsi" w:hAnsiTheme="majorHAnsi"/>
          <w:sz w:val="24"/>
          <w:szCs w:val="24"/>
        </w:rPr>
      </w:pPr>
    </w:p>
    <w:sectPr w:rsidR="00086CE2" w:rsidRPr="00AF349E" w:rsidSect="00890E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EB217F"/>
    <w:multiLevelType w:val="hybridMultilevel"/>
    <w:tmpl w:val="D132EA1E"/>
    <w:lvl w:ilvl="0" w:tplc="7C9011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74A595E"/>
    <w:multiLevelType w:val="hybridMultilevel"/>
    <w:tmpl w:val="529C9364"/>
    <w:lvl w:ilvl="0" w:tplc="0409000D">
      <w:start w:val="1"/>
      <w:numFmt w:val="bullet"/>
      <w:lvlText w:val=""/>
      <w:lvlJc w:val="left"/>
      <w:pPr>
        <w:ind w:left="1444" w:hanging="360"/>
      </w:pPr>
      <w:rPr>
        <w:rFonts w:ascii="Wingdings" w:hAnsi="Wingdings"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5"/>
  <w:proofState w:spelling="clean" w:grammar="clean"/>
  <w:defaultTabStop w:val="720"/>
  <w:characterSpacingControl w:val="doNotCompress"/>
  <w:compat/>
  <w:rsids>
    <w:rsidRoot w:val="00CA1342"/>
    <w:rsid w:val="00047B1E"/>
    <w:rsid w:val="00084C22"/>
    <w:rsid w:val="00086CE2"/>
    <w:rsid w:val="0035259E"/>
    <w:rsid w:val="00390959"/>
    <w:rsid w:val="00397FFA"/>
    <w:rsid w:val="003B64BB"/>
    <w:rsid w:val="003D00BE"/>
    <w:rsid w:val="00435393"/>
    <w:rsid w:val="00441456"/>
    <w:rsid w:val="004A0657"/>
    <w:rsid w:val="004A3360"/>
    <w:rsid w:val="004E2AE5"/>
    <w:rsid w:val="005349C1"/>
    <w:rsid w:val="005623C5"/>
    <w:rsid w:val="005E38B1"/>
    <w:rsid w:val="006E652B"/>
    <w:rsid w:val="007721D7"/>
    <w:rsid w:val="0079013D"/>
    <w:rsid w:val="007B7684"/>
    <w:rsid w:val="00834047"/>
    <w:rsid w:val="00860D8A"/>
    <w:rsid w:val="00890E8F"/>
    <w:rsid w:val="00892ABD"/>
    <w:rsid w:val="008E740F"/>
    <w:rsid w:val="0090046A"/>
    <w:rsid w:val="00910A64"/>
    <w:rsid w:val="0093635A"/>
    <w:rsid w:val="009F58C6"/>
    <w:rsid w:val="00A749F5"/>
    <w:rsid w:val="00AF349E"/>
    <w:rsid w:val="00B164EB"/>
    <w:rsid w:val="00BA108A"/>
    <w:rsid w:val="00BE7F01"/>
    <w:rsid w:val="00C12885"/>
    <w:rsid w:val="00C1622E"/>
    <w:rsid w:val="00C34079"/>
    <w:rsid w:val="00CA1342"/>
    <w:rsid w:val="00CB3CF7"/>
    <w:rsid w:val="00DB4455"/>
    <w:rsid w:val="00E81930"/>
    <w:rsid w:val="00E87216"/>
    <w:rsid w:val="00E96061"/>
    <w:rsid w:val="00EB0756"/>
    <w:rsid w:val="00EC073D"/>
    <w:rsid w:val="00EF053F"/>
    <w:rsid w:val="00F35CF5"/>
    <w:rsid w:val="00F80E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E8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1342"/>
    <w:rPr>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2</cp:revision>
  <cp:lastPrinted>2012-08-13T13:35:00Z</cp:lastPrinted>
  <dcterms:created xsi:type="dcterms:W3CDTF">2012-08-15T12:33:00Z</dcterms:created>
  <dcterms:modified xsi:type="dcterms:W3CDTF">2012-08-15T12:33:00Z</dcterms:modified>
</cp:coreProperties>
</file>