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74" w:rsidRDefault="001E7E29" w:rsidP="00FB7074">
      <w:pPr>
        <w:jc w:val="center"/>
        <w:rPr>
          <w:b/>
          <w:sz w:val="28"/>
          <w:szCs w:val="28"/>
        </w:rPr>
      </w:pPr>
      <w:r>
        <w:rPr>
          <w:b/>
          <w:sz w:val="28"/>
          <w:szCs w:val="28"/>
        </w:rPr>
        <w:t xml:space="preserve"> </w:t>
      </w:r>
      <w:r w:rsidR="00FB7074" w:rsidRPr="00FB7074">
        <w:rPr>
          <w:b/>
          <w:sz w:val="28"/>
          <w:szCs w:val="28"/>
        </w:rPr>
        <w:t>Supervisor</w:t>
      </w:r>
      <w:r w:rsidR="00A57A86">
        <w:rPr>
          <w:b/>
          <w:sz w:val="28"/>
          <w:szCs w:val="28"/>
        </w:rPr>
        <w:t>s</w:t>
      </w:r>
      <w:r w:rsidR="00FB7074" w:rsidRPr="00FB7074">
        <w:rPr>
          <w:b/>
          <w:sz w:val="28"/>
          <w:szCs w:val="28"/>
        </w:rPr>
        <w:t xml:space="preserve"> of Instructional Support Services Report</w:t>
      </w:r>
    </w:p>
    <w:p w:rsidR="00FB7074" w:rsidRDefault="00A313AD" w:rsidP="00FB7074">
      <w:pPr>
        <w:jc w:val="center"/>
        <w:rPr>
          <w:b/>
          <w:sz w:val="28"/>
          <w:szCs w:val="28"/>
        </w:rPr>
      </w:pPr>
      <w:r>
        <w:rPr>
          <w:b/>
          <w:sz w:val="28"/>
          <w:szCs w:val="28"/>
        </w:rPr>
        <w:t>November</w:t>
      </w:r>
      <w:r w:rsidR="00424D8E">
        <w:rPr>
          <w:b/>
          <w:sz w:val="28"/>
          <w:szCs w:val="28"/>
        </w:rPr>
        <w:t xml:space="preserve"> 2011</w:t>
      </w:r>
    </w:p>
    <w:p w:rsidR="00920F17" w:rsidRDefault="0053609B" w:rsidP="00920F17">
      <w:pPr>
        <w:jc w:val="center"/>
        <w:rPr>
          <w:b/>
        </w:rPr>
      </w:pPr>
      <w:r w:rsidRPr="00A57A86">
        <w:rPr>
          <w:b/>
        </w:rPr>
        <w:t>Jan Kennerknecht</w:t>
      </w:r>
      <w:r>
        <w:rPr>
          <w:b/>
        </w:rPr>
        <w:t xml:space="preserve"> </w:t>
      </w:r>
      <w:r w:rsidR="00D96157">
        <w:rPr>
          <w:b/>
        </w:rPr>
        <w:t>and Pat Holland</w:t>
      </w:r>
    </w:p>
    <w:p w:rsidR="001E7E29" w:rsidRDefault="001E7E29" w:rsidP="00A16B41">
      <w:pPr>
        <w:pStyle w:val="NormalWeb"/>
        <w:spacing w:before="0" w:beforeAutospacing="0" w:after="0" w:afterAutospacing="0"/>
        <w:rPr>
          <w:b/>
        </w:rPr>
      </w:pPr>
    </w:p>
    <w:p w:rsidR="00C9329A" w:rsidRDefault="00C9329A" w:rsidP="00A16B41">
      <w:pPr>
        <w:pStyle w:val="NormalWeb"/>
        <w:spacing w:before="0" w:beforeAutospacing="0" w:after="0" w:afterAutospacing="0"/>
        <w:rPr>
          <w:b/>
        </w:rPr>
      </w:pPr>
    </w:p>
    <w:p w:rsidR="00C9329A" w:rsidRDefault="00C9329A" w:rsidP="00A16B41">
      <w:pPr>
        <w:pStyle w:val="NormalWeb"/>
        <w:spacing w:before="0" w:beforeAutospacing="0" w:after="0" w:afterAutospacing="0"/>
        <w:rPr>
          <w:b/>
        </w:rPr>
      </w:pPr>
    </w:p>
    <w:p w:rsidR="00CE2774" w:rsidRDefault="00A313AD" w:rsidP="00A16B41">
      <w:pPr>
        <w:pStyle w:val="NormalWeb"/>
        <w:spacing w:before="0" w:beforeAutospacing="0" w:after="0" w:afterAutospacing="0"/>
        <w:rPr>
          <w:b/>
          <w:sz w:val="22"/>
          <w:szCs w:val="22"/>
          <w:u w:val="single"/>
        </w:rPr>
      </w:pPr>
      <w:r>
        <w:rPr>
          <w:b/>
          <w:sz w:val="22"/>
          <w:szCs w:val="22"/>
          <w:u w:val="single"/>
        </w:rPr>
        <w:t>National Program Certification</w:t>
      </w:r>
    </w:p>
    <w:p w:rsidR="00A16B41" w:rsidRDefault="00A313AD" w:rsidP="00A16B41">
      <w:pPr>
        <w:pStyle w:val="NormalWeb"/>
        <w:spacing w:before="0" w:beforeAutospacing="0" w:after="0" w:afterAutospacing="0"/>
        <w:rPr>
          <w:sz w:val="22"/>
          <w:szCs w:val="22"/>
        </w:rPr>
      </w:pPr>
      <w:r>
        <w:rPr>
          <w:sz w:val="22"/>
          <w:szCs w:val="22"/>
        </w:rPr>
        <w:t xml:space="preserve">An on-site evaluation was held for the Culinary Arts program on November 4, 2011.  Two representatives from the American Culinary Federation were greeted at a reception the evening before which was held at the Hilton Garden Inn.  </w:t>
      </w:r>
      <w:r w:rsidR="00222385">
        <w:rPr>
          <w:sz w:val="22"/>
          <w:szCs w:val="22"/>
        </w:rPr>
        <w:t>Following a</w:t>
      </w:r>
      <w:r>
        <w:rPr>
          <w:sz w:val="22"/>
          <w:szCs w:val="22"/>
        </w:rPr>
        <w:t xml:space="preserve"> day-long review </w:t>
      </w:r>
      <w:r w:rsidR="00982091">
        <w:rPr>
          <w:sz w:val="22"/>
          <w:szCs w:val="22"/>
        </w:rPr>
        <w:t>the following day</w:t>
      </w:r>
      <w:r>
        <w:rPr>
          <w:sz w:val="22"/>
          <w:szCs w:val="22"/>
        </w:rPr>
        <w:t>, an exit interview was held to discuss program strengths, non-compliances and suggestions.  Strengths listed included:</w:t>
      </w:r>
    </w:p>
    <w:p w:rsidR="00144671" w:rsidRDefault="00144671" w:rsidP="00A16B41">
      <w:pPr>
        <w:pStyle w:val="NormalWeb"/>
        <w:spacing w:before="0" w:beforeAutospacing="0" w:after="0" w:afterAutospacing="0"/>
        <w:rPr>
          <w:sz w:val="22"/>
          <w:szCs w:val="22"/>
        </w:rPr>
      </w:pPr>
    </w:p>
    <w:p w:rsidR="00A313AD" w:rsidRPr="00A313AD" w:rsidRDefault="00A313AD" w:rsidP="00A313AD">
      <w:pPr>
        <w:pStyle w:val="NormalWeb"/>
        <w:numPr>
          <w:ilvl w:val="0"/>
          <w:numId w:val="26"/>
        </w:numPr>
        <w:spacing w:before="0" w:beforeAutospacing="0" w:after="0" w:afterAutospacing="0"/>
        <w:rPr>
          <w:b/>
          <w:sz w:val="22"/>
          <w:szCs w:val="22"/>
        </w:rPr>
      </w:pPr>
      <w:r>
        <w:rPr>
          <w:sz w:val="22"/>
          <w:szCs w:val="22"/>
        </w:rPr>
        <w:t>The use of time cards to reflect a</w:t>
      </w:r>
      <w:r w:rsidR="00A01F34">
        <w:rPr>
          <w:sz w:val="22"/>
          <w:szCs w:val="22"/>
        </w:rPr>
        <w:t>n</w:t>
      </w:r>
      <w:r>
        <w:rPr>
          <w:sz w:val="22"/>
          <w:szCs w:val="22"/>
        </w:rPr>
        <w:t xml:space="preserve"> industry environment</w:t>
      </w:r>
    </w:p>
    <w:p w:rsidR="00A313AD" w:rsidRDefault="00A313AD" w:rsidP="00A313AD">
      <w:pPr>
        <w:pStyle w:val="NormalWeb"/>
        <w:numPr>
          <w:ilvl w:val="0"/>
          <w:numId w:val="26"/>
        </w:numPr>
        <w:spacing w:before="0" w:beforeAutospacing="0" w:after="0" w:afterAutospacing="0"/>
        <w:rPr>
          <w:sz w:val="22"/>
          <w:szCs w:val="22"/>
        </w:rPr>
      </w:pPr>
      <w:r w:rsidRPr="00A313AD">
        <w:rPr>
          <w:sz w:val="22"/>
          <w:szCs w:val="22"/>
        </w:rPr>
        <w:t xml:space="preserve">The use of industry guest speakers </w:t>
      </w:r>
    </w:p>
    <w:p w:rsidR="00A313AD" w:rsidRDefault="00A313AD" w:rsidP="00A313AD">
      <w:pPr>
        <w:pStyle w:val="NormalWeb"/>
        <w:numPr>
          <w:ilvl w:val="0"/>
          <w:numId w:val="26"/>
        </w:numPr>
        <w:spacing w:before="0" w:beforeAutospacing="0" w:after="0" w:afterAutospacing="0"/>
        <w:rPr>
          <w:sz w:val="22"/>
          <w:szCs w:val="22"/>
        </w:rPr>
      </w:pPr>
      <w:r>
        <w:rPr>
          <w:sz w:val="22"/>
          <w:szCs w:val="22"/>
        </w:rPr>
        <w:t>Our ‘passionate, approachable instructors’</w:t>
      </w:r>
    </w:p>
    <w:p w:rsidR="00A313AD" w:rsidRDefault="00A313AD" w:rsidP="00A313AD">
      <w:pPr>
        <w:pStyle w:val="NormalWeb"/>
        <w:numPr>
          <w:ilvl w:val="0"/>
          <w:numId w:val="26"/>
        </w:numPr>
        <w:spacing w:before="0" w:beforeAutospacing="0" w:after="0" w:afterAutospacing="0"/>
        <w:rPr>
          <w:sz w:val="22"/>
          <w:szCs w:val="22"/>
        </w:rPr>
      </w:pPr>
      <w:r>
        <w:rPr>
          <w:sz w:val="22"/>
          <w:szCs w:val="22"/>
        </w:rPr>
        <w:t>The use of computers in the classroom</w:t>
      </w:r>
    </w:p>
    <w:p w:rsidR="00A313AD" w:rsidRDefault="00A313AD" w:rsidP="00A313AD">
      <w:pPr>
        <w:pStyle w:val="NormalWeb"/>
        <w:numPr>
          <w:ilvl w:val="0"/>
          <w:numId w:val="26"/>
        </w:numPr>
        <w:spacing w:before="0" w:beforeAutospacing="0" w:after="0" w:afterAutospacing="0"/>
        <w:rPr>
          <w:sz w:val="22"/>
          <w:szCs w:val="22"/>
        </w:rPr>
      </w:pPr>
      <w:r>
        <w:rPr>
          <w:sz w:val="22"/>
          <w:szCs w:val="22"/>
        </w:rPr>
        <w:t>The ability of instructors to combine an effective learning environment with a production schedule</w:t>
      </w:r>
    </w:p>
    <w:p w:rsidR="00144671" w:rsidRDefault="00144671" w:rsidP="00144671">
      <w:pPr>
        <w:pStyle w:val="NormalWeb"/>
        <w:spacing w:before="0" w:beforeAutospacing="0" w:after="0" w:afterAutospacing="0"/>
        <w:ind w:left="720"/>
        <w:rPr>
          <w:sz w:val="22"/>
          <w:szCs w:val="22"/>
        </w:rPr>
      </w:pPr>
    </w:p>
    <w:p w:rsidR="00A313AD" w:rsidRDefault="00144671" w:rsidP="00A313AD">
      <w:pPr>
        <w:pStyle w:val="NormalWeb"/>
        <w:spacing w:before="0" w:beforeAutospacing="0" w:after="0" w:afterAutospacing="0"/>
        <w:rPr>
          <w:sz w:val="22"/>
          <w:szCs w:val="22"/>
        </w:rPr>
      </w:pPr>
      <w:r>
        <w:rPr>
          <w:sz w:val="22"/>
          <w:szCs w:val="22"/>
        </w:rPr>
        <w:t xml:space="preserve">After observations, review of the Self-Study binder and </w:t>
      </w:r>
      <w:r w:rsidR="00222385">
        <w:rPr>
          <w:sz w:val="22"/>
          <w:szCs w:val="22"/>
        </w:rPr>
        <w:t xml:space="preserve">student and staff </w:t>
      </w:r>
      <w:r>
        <w:rPr>
          <w:sz w:val="22"/>
          <w:szCs w:val="22"/>
        </w:rPr>
        <w:t>interviews, t</w:t>
      </w:r>
      <w:r w:rsidR="00A313AD">
        <w:rPr>
          <w:sz w:val="22"/>
          <w:szCs w:val="22"/>
        </w:rPr>
        <w:t>here were no non-compliances found.  The evaluators gave a few suggestions for improvement which will be entered into our ISO Continual Improvement system for follow-through.  A decision on re-certification of our program should arrive within 6 weeks.  We expect a positive decision.</w:t>
      </w:r>
    </w:p>
    <w:p w:rsidR="00C9329A" w:rsidRDefault="00C9329A" w:rsidP="00A313AD">
      <w:pPr>
        <w:pStyle w:val="NormalWeb"/>
        <w:spacing w:before="0" w:beforeAutospacing="0" w:after="0" w:afterAutospacing="0"/>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28"/>
        <w:gridCol w:w="5285"/>
      </w:tblGrid>
      <w:tr w:rsidR="00C9329A" w:rsidRPr="00084B74" w:rsidTr="00084B74">
        <w:trPr>
          <w:trHeight w:val="3419"/>
        </w:trPr>
        <w:tc>
          <w:tcPr>
            <w:tcW w:w="4428" w:type="dxa"/>
            <w:vAlign w:val="center"/>
          </w:tcPr>
          <w:p w:rsidR="00C9329A" w:rsidRPr="00084B74" w:rsidRDefault="00C9329A" w:rsidP="00084B74">
            <w:pPr>
              <w:pStyle w:val="NormalWeb"/>
              <w:spacing w:before="0" w:beforeAutospacing="0" w:after="0" w:afterAutospacing="0"/>
              <w:jc w:val="center"/>
              <w:rPr>
                <w:rFonts w:ascii="Calibri" w:eastAsia="Calibri" w:hAnsi="Calibri"/>
                <w:sz w:val="22"/>
                <w:szCs w:val="22"/>
              </w:rPr>
            </w:pPr>
            <w:r w:rsidRPr="00084B74">
              <w:rPr>
                <w:rFonts w:ascii="Calibri" w:eastAsia="Calibri" w:hAnsi="Calibr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8pt;height:85.05pt">
                  <v:imagedata r:id="rId7" r:href="rId8"/>
                </v:shape>
              </w:pict>
            </w:r>
          </w:p>
          <w:p w:rsidR="00C9329A" w:rsidRPr="00084B74" w:rsidRDefault="00C9329A" w:rsidP="00084B74">
            <w:pPr>
              <w:pStyle w:val="NormalWeb"/>
              <w:spacing w:before="0" w:beforeAutospacing="0" w:after="0" w:afterAutospacing="0"/>
              <w:jc w:val="center"/>
              <w:rPr>
                <w:rFonts w:ascii="Calibri" w:eastAsia="Calibri" w:hAnsi="Calibri"/>
                <w:sz w:val="22"/>
                <w:szCs w:val="22"/>
              </w:rPr>
            </w:pPr>
          </w:p>
          <w:p w:rsidR="00C9329A" w:rsidRPr="00084B74" w:rsidRDefault="00C9329A" w:rsidP="00084B74">
            <w:pPr>
              <w:pStyle w:val="NormalWeb"/>
              <w:spacing w:before="0" w:beforeAutospacing="0" w:after="0" w:afterAutospacing="0"/>
              <w:jc w:val="center"/>
              <w:rPr>
                <w:rFonts w:ascii="Calibri" w:eastAsia="Calibri" w:hAnsi="Calibri"/>
                <w:sz w:val="22"/>
                <w:szCs w:val="22"/>
              </w:rPr>
            </w:pPr>
          </w:p>
          <w:p w:rsidR="00C9329A" w:rsidRPr="00084B74" w:rsidRDefault="00C9329A" w:rsidP="00084B74">
            <w:pPr>
              <w:pStyle w:val="NormalWeb"/>
              <w:spacing w:before="0" w:beforeAutospacing="0" w:after="0" w:afterAutospacing="0"/>
              <w:jc w:val="center"/>
              <w:rPr>
                <w:rFonts w:ascii="Calibri" w:eastAsia="Calibri" w:hAnsi="Calibri"/>
                <w:sz w:val="22"/>
                <w:szCs w:val="22"/>
              </w:rPr>
            </w:pPr>
          </w:p>
          <w:p w:rsidR="00C9329A" w:rsidRPr="00084B74" w:rsidRDefault="00C9329A" w:rsidP="00084B74">
            <w:pPr>
              <w:pStyle w:val="NormalWeb"/>
              <w:spacing w:before="0" w:beforeAutospacing="0" w:after="0" w:afterAutospacing="0"/>
              <w:jc w:val="center"/>
              <w:rPr>
                <w:rFonts w:ascii="Calibri" w:eastAsia="Calibri" w:hAnsi="Calibri"/>
                <w:sz w:val="22"/>
                <w:szCs w:val="22"/>
              </w:rPr>
            </w:pPr>
          </w:p>
        </w:tc>
        <w:tc>
          <w:tcPr>
            <w:tcW w:w="3870" w:type="dxa"/>
            <w:vAlign w:val="center"/>
          </w:tcPr>
          <w:p w:rsidR="00C9329A" w:rsidRPr="00084B74" w:rsidRDefault="00222385" w:rsidP="00084B74">
            <w:pPr>
              <w:pStyle w:val="NormalWeb"/>
              <w:spacing w:before="0" w:beforeAutospacing="0" w:after="0" w:afterAutospacing="0"/>
              <w:jc w:val="center"/>
              <w:rPr>
                <w:rFonts w:ascii="Calibri" w:eastAsia="Calibri" w:hAnsi="Calibri"/>
                <w:sz w:val="22"/>
                <w:szCs w:val="22"/>
              </w:rPr>
            </w:pPr>
            <w:r w:rsidRPr="00084B74">
              <w:rPr>
                <w:rFonts w:ascii="Calibri" w:eastAsia="Calibri" w:hAnsi="Calibri"/>
                <w:sz w:val="22"/>
                <w:szCs w:val="22"/>
              </w:rPr>
              <w:pict>
                <v:shape id="_x0000_i1026" type="#_x0000_t75" style="width:253.55pt;height:188.85pt">
                  <v:imagedata r:id="rId9" o:title="1103111853a"/>
                </v:shape>
              </w:pict>
            </w:r>
          </w:p>
        </w:tc>
      </w:tr>
    </w:tbl>
    <w:p w:rsidR="000A5A4C" w:rsidRDefault="00C9329A" w:rsidP="00222385">
      <w:pPr>
        <w:pStyle w:val="NormalWeb"/>
        <w:spacing w:before="0" w:beforeAutospacing="0" w:after="0" w:afterAutospacing="0"/>
        <w:rPr>
          <w:b/>
          <w:sz w:val="22"/>
          <w:szCs w:val="22"/>
          <w:u w:val="single"/>
        </w:rPr>
      </w:pPr>
      <w:r>
        <w:rPr>
          <w:sz w:val="22"/>
          <w:szCs w:val="22"/>
        </w:rPr>
        <w:t xml:space="preserve">             </w:t>
      </w:r>
    </w:p>
    <w:p w:rsidR="00536D83" w:rsidRDefault="00D96157" w:rsidP="00D96157">
      <w:pPr>
        <w:rPr>
          <w:b/>
          <w:sz w:val="22"/>
          <w:szCs w:val="22"/>
          <w:u w:val="single"/>
        </w:rPr>
      </w:pPr>
      <w:r w:rsidRPr="00EF16E6">
        <w:rPr>
          <w:b/>
          <w:sz w:val="22"/>
          <w:szCs w:val="22"/>
          <w:u w:val="single"/>
        </w:rPr>
        <w:t>Special Education</w:t>
      </w:r>
    </w:p>
    <w:p w:rsidR="00C9329A" w:rsidRPr="00222385" w:rsidRDefault="00C9329A" w:rsidP="00222385">
      <w:pPr>
        <w:pStyle w:val="NormalWeb"/>
        <w:spacing w:before="0" w:beforeAutospacing="0" w:after="0" w:afterAutospacing="0"/>
        <w:rPr>
          <w:color w:val="000000"/>
          <w:sz w:val="22"/>
          <w:szCs w:val="22"/>
        </w:rPr>
      </w:pPr>
      <w:r w:rsidRPr="00222385">
        <w:rPr>
          <w:color w:val="000000"/>
          <w:sz w:val="22"/>
          <w:szCs w:val="22"/>
        </w:rPr>
        <w:t>First quarter grades for all of our students with special needs have been e-mailed to</w:t>
      </w:r>
      <w:r w:rsidR="00982091" w:rsidRPr="00222385">
        <w:rPr>
          <w:color w:val="000000"/>
          <w:sz w:val="22"/>
          <w:szCs w:val="22"/>
        </w:rPr>
        <w:t xml:space="preserve"> </w:t>
      </w:r>
      <w:r w:rsidRPr="00222385">
        <w:rPr>
          <w:color w:val="000000"/>
          <w:sz w:val="22"/>
          <w:szCs w:val="22"/>
        </w:rPr>
        <w:t>special education case managers and counselors at all of our sending high school</w:t>
      </w:r>
      <w:r w:rsidR="00F3629C" w:rsidRPr="00222385">
        <w:rPr>
          <w:color w:val="000000"/>
          <w:sz w:val="22"/>
          <w:szCs w:val="22"/>
        </w:rPr>
        <w:t xml:space="preserve">s. Approximately </w:t>
      </w:r>
      <w:r w:rsidRPr="00222385">
        <w:rPr>
          <w:color w:val="000000"/>
          <w:sz w:val="22"/>
          <w:szCs w:val="22"/>
        </w:rPr>
        <w:t>98% of our students with disabilities earned a passing grade for the first quarter. Jan and Pat have followed up with the instructors, instructional aides and students to develop a plan of assistance for those who did not pass.</w:t>
      </w:r>
      <w:r w:rsidR="00982091" w:rsidRPr="00222385">
        <w:rPr>
          <w:color w:val="000000"/>
          <w:sz w:val="22"/>
          <w:szCs w:val="22"/>
        </w:rPr>
        <w:t xml:space="preserve">  </w:t>
      </w:r>
      <w:r w:rsidRPr="00222385">
        <w:rPr>
          <w:color w:val="000000"/>
          <w:sz w:val="22"/>
          <w:szCs w:val="22"/>
        </w:rPr>
        <w:t>Senior Transition Staffings were hosted by Jan and Pat with the district transition coordinators, supervisors and agency person</w:t>
      </w:r>
      <w:r w:rsidR="00F3629C" w:rsidRPr="00222385">
        <w:rPr>
          <w:color w:val="000000"/>
          <w:sz w:val="22"/>
          <w:szCs w:val="22"/>
        </w:rPr>
        <w:t>n</w:t>
      </w:r>
      <w:r w:rsidRPr="00222385">
        <w:rPr>
          <w:color w:val="000000"/>
          <w:sz w:val="22"/>
          <w:szCs w:val="22"/>
        </w:rPr>
        <w:t xml:space="preserve">el. </w:t>
      </w:r>
    </w:p>
    <w:p w:rsidR="00C9329A" w:rsidRPr="00222385" w:rsidRDefault="00C9329A" w:rsidP="00982091">
      <w:pPr>
        <w:autoSpaceDE w:val="0"/>
        <w:autoSpaceDN w:val="0"/>
        <w:adjustRightInd w:val="0"/>
        <w:rPr>
          <w:sz w:val="22"/>
          <w:szCs w:val="22"/>
        </w:rPr>
      </w:pPr>
    </w:p>
    <w:p w:rsidR="00C9329A" w:rsidRPr="00222385" w:rsidRDefault="00C9329A" w:rsidP="00982091">
      <w:pPr>
        <w:pStyle w:val="NormalWeb"/>
        <w:spacing w:before="0" w:beforeAutospacing="0" w:after="0" w:afterAutospacing="0"/>
        <w:rPr>
          <w:b/>
          <w:sz w:val="22"/>
          <w:szCs w:val="22"/>
          <w:u w:val="single"/>
        </w:rPr>
      </w:pPr>
      <w:r w:rsidRPr="00222385">
        <w:rPr>
          <w:b/>
          <w:sz w:val="22"/>
          <w:szCs w:val="22"/>
          <w:u w:val="single"/>
        </w:rPr>
        <w:t>Literacy</w:t>
      </w:r>
    </w:p>
    <w:p w:rsidR="00EE3404" w:rsidRPr="00F43FD0" w:rsidRDefault="00C9329A" w:rsidP="00717BCF">
      <w:pPr>
        <w:pStyle w:val="NormalWeb"/>
        <w:spacing w:before="0" w:beforeAutospacing="0" w:after="0" w:afterAutospacing="0"/>
      </w:pPr>
      <w:r w:rsidRPr="00222385">
        <w:rPr>
          <w:sz w:val="22"/>
          <w:szCs w:val="22"/>
        </w:rPr>
        <w:t xml:space="preserve">With the start of the second quarter, our instructional staff is modeling how students can make connections with what they are reading in their textbooks and what they know and what they have done.  The other Literacy Initiative that our instructors are working on is how students can decipher text structure. Here our instructors are reviewing with students the different structure of textbooks by previewing the chapters in their textbooks and how the text is organized.  Both of these strategies are building blocks to comprehension and are ways to help our students make better meaning of what they read in their textbooks.  </w:t>
      </w:r>
    </w:p>
    <w:sectPr w:rsidR="00EE3404" w:rsidRPr="00F43FD0" w:rsidSect="00982091">
      <w:pgSz w:w="12240" w:h="15840"/>
      <w:pgMar w:top="1008" w:right="1152" w:bottom="1008"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B74" w:rsidRDefault="00084B74" w:rsidP="00EE3404">
      <w:r>
        <w:separator/>
      </w:r>
    </w:p>
  </w:endnote>
  <w:endnote w:type="continuationSeparator" w:id="0">
    <w:p w:rsidR="00084B74" w:rsidRDefault="00084B74" w:rsidP="00EE34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B74" w:rsidRDefault="00084B74" w:rsidP="00EE3404">
      <w:r>
        <w:separator/>
      </w:r>
    </w:p>
  </w:footnote>
  <w:footnote w:type="continuationSeparator" w:id="0">
    <w:p w:rsidR="00084B74" w:rsidRDefault="00084B74" w:rsidP="00EE34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69E"/>
    <w:multiLevelType w:val="hybridMultilevel"/>
    <w:tmpl w:val="0C0A607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0C9A2B64"/>
    <w:multiLevelType w:val="hybridMultilevel"/>
    <w:tmpl w:val="26F03EEA"/>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3804CDB"/>
    <w:multiLevelType w:val="hybridMultilevel"/>
    <w:tmpl w:val="6E38D06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1D34001E"/>
    <w:multiLevelType w:val="hybridMultilevel"/>
    <w:tmpl w:val="C7BAB14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2C247D"/>
    <w:multiLevelType w:val="hybridMultilevel"/>
    <w:tmpl w:val="AC64FF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F676C30"/>
    <w:multiLevelType w:val="hybridMultilevel"/>
    <w:tmpl w:val="7E3C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7BB5F74"/>
    <w:multiLevelType w:val="hybridMultilevel"/>
    <w:tmpl w:val="4E962C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8EE5CC8"/>
    <w:multiLevelType w:val="hybridMultilevel"/>
    <w:tmpl w:val="EBDE4E1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2B186B67"/>
    <w:multiLevelType w:val="hybridMultilevel"/>
    <w:tmpl w:val="46664E2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30C95EB3"/>
    <w:multiLevelType w:val="hybridMultilevel"/>
    <w:tmpl w:val="822EBE82"/>
    <w:lvl w:ilvl="0" w:tplc="085CEFE8">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0">
    <w:nsid w:val="31FD76D0"/>
    <w:multiLevelType w:val="hybridMultilevel"/>
    <w:tmpl w:val="C5A03F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33B37"/>
    <w:multiLevelType w:val="hybridMultilevel"/>
    <w:tmpl w:val="C928AAF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360234A3"/>
    <w:multiLevelType w:val="hybridMultilevel"/>
    <w:tmpl w:val="FC7E21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7131077"/>
    <w:multiLevelType w:val="hybridMultilevel"/>
    <w:tmpl w:val="8DCAF7B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388170D7"/>
    <w:multiLevelType w:val="hybridMultilevel"/>
    <w:tmpl w:val="5DDC4E8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2D220E"/>
    <w:multiLevelType w:val="hybridMultilevel"/>
    <w:tmpl w:val="4ED82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337F82"/>
    <w:multiLevelType w:val="hybridMultilevel"/>
    <w:tmpl w:val="02FAAB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516DD8"/>
    <w:multiLevelType w:val="hybridMultilevel"/>
    <w:tmpl w:val="00C4CE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B64923"/>
    <w:multiLevelType w:val="hybridMultilevel"/>
    <w:tmpl w:val="1F3A6F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6347A6F"/>
    <w:multiLevelType w:val="hybridMultilevel"/>
    <w:tmpl w:val="8A10F6C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5B034613"/>
    <w:multiLevelType w:val="hybridMultilevel"/>
    <w:tmpl w:val="31AAA1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7601E4"/>
    <w:multiLevelType w:val="hybridMultilevel"/>
    <w:tmpl w:val="E3E2F9B2"/>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65C46AD3"/>
    <w:multiLevelType w:val="hybridMultilevel"/>
    <w:tmpl w:val="E8CC63C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6602337B"/>
    <w:multiLevelType w:val="multilevel"/>
    <w:tmpl w:val="592089A6"/>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0EC51A2"/>
    <w:multiLevelType w:val="hybridMultilevel"/>
    <w:tmpl w:val="1B2022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FA018B"/>
    <w:multiLevelType w:val="hybridMultilevel"/>
    <w:tmpl w:val="D996F5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F035D94"/>
    <w:multiLevelType w:val="hybridMultilevel"/>
    <w:tmpl w:val="CB4A5B32"/>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6"/>
  </w:num>
  <w:num w:numId="2">
    <w:abstractNumId w:val="21"/>
  </w:num>
  <w:num w:numId="3">
    <w:abstractNumId w:val="11"/>
  </w:num>
  <w:num w:numId="4">
    <w:abstractNumId w:val="14"/>
  </w:num>
  <w:num w:numId="5">
    <w:abstractNumId w:val="20"/>
  </w:num>
  <w:num w:numId="6">
    <w:abstractNumId w:val="22"/>
  </w:num>
  <w:num w:numId="7">
    <w:abstractNumId w:val="3"/>
  </w:num>
  <w:num w:numId="8">
    <w:abstractNumId w:val="12"/>
  </w:num>
  <w:num w:numId="9">
    <w:abstractNumId w:val="9"/>
  </w:num>
  <w:num w:numId="10">
    <w:abstractNumId w:val="18"/>
  </w:num>
  <w:num w:numId="11">
    <w:abstractNumId w:val="0"/>
  </w:num>
  <w:num w:numId="12">
    <w:abstractNumId w:val="6"/>
  </w:num>
  <w:num w:numId="13">
    <w:abstractNumId w:val="23"/>
  </w:num>
  <w:num w:numId="14">
    <w:abstractNumId w:val="5"/>
  </w:num>
  <w:num w:numId="15">
    <w:abstractNumId w:val="10"/>
  </w:num>
  <w:num w:numId="16">
    <w:abstractNumId w:val="26"/>
  </w:num>
  <w:num w:numId="17">
    <w:abstractNumId w:val="25"/>
  </w:num>
  <w:num w:numId="18">
    <w:abstractNumId w:val="1"/>
  </w:num>
  <w:num w:numId="19">
    <w:abstractNumId w:val="2"/>
  </w:num>
  <w:num w:numId="20">
    <w:abstractNumId w:val="8"/>
  </w:num>
  <w:num w:numId="21">
    <w:abstractNumId w:val="24"/>
  </w:num>
  <w:num w:numId="22">
    <w:abstractNumId w:val="4"/>
  </w:num>
  <w:num w:numId="23">
    <w:abstractNumId w:val="13"/>
  </w:num>
  <w:num w:numId="24">
    <w:abstractNumId w:val="17"/>
  </w:num>
  <w:num w:numId="25">
    <w:abstractNumId w:val="7"/>
  </w:num>
  <w:num w:numId="26">
    <w:abstractNumId w:val="15"/>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stylePaneFormatFilter w:val="3F0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B7074"/>
    <w:rsid w:val="000056A1"/>
    <w:rsid w:val="00042398"/>
    <w:rsid w:val="00084B74"/>
    <w:rsid w:val="00096A96"/>
    <w:rsid w:val="000A5A4C"/>
    <w:rsid w:val="001258E7"/>
    <w:rsid w:val="00130642"/>
    <w:rsid w:val="001329B3"/>
    <w:rsid w:val="00144671"/>
    <w:rsid w:val="001504CF"/>
    <w:rsid w:val="001530FA"/>
    <w:rsid w:val="00166236"/>
    <w:rsid w:val="001E7E29"/>
    <w:rsid w:val="00222385"/>
    <w:rsid w:val="00232576"/>
    <w:rsid w:val="00285ABF"/>
    <w:rsid w:val="002D54C0"/>
    <w:rsid w:val="002E70F0"/>
    <w:rsid w:val="00355C07"/>
    <w:rsid w:val="00377D6E"/>
    <w:rsid w:val="003A60DA"/>
    <w:rsid w:val="003F64A1"/>
    <w:rsid w:val="00403BC1"/>
    <w:rsid w:val="004243BB"/>
    <w:rsid w:val="00424D8E"/>
    <w:rsid w:val="00440343"/>
    <w:rsid w:val="004711C5"/>
    <w:rsid w:val="004C0CFB"/>
    <w:rsid w:val="004F6382"/>
    <w:rsid w:val="0053609B"/>
    <w:rsid w:val="00536D83"/>
    <w:rsid w:val="00572A67"/>
    <w:rsid w:val="005A2319"/>
    <w:rsid w:val="005E3C40"/>
    <w:rsid w:val="005E49E8"/>
    <w:rsid w:val="005F298C"/>
    <w:rsid w:val="005F5A26"/>
    <w:rsid w:val="00606ABF"/>
    <w:rsid w:val="006F13D0"/>
    <w:rsid w:val="00717BCF"/>
    <w:rsid w:val="007313EC"/>
    <w:rsid w:val="00737758"/>
    <w:rsid w:val="00821B4D"/>
    <w:rsid w:val="00826E33"/>
    <w:rsid w:val="00896F55"/>
    <w:rsid w:val="008D3E03"/>
    <w:rsid w:val="00920F17"/>
    <w:rsid w:val="00936D57"/>
    <w:rsid w:val="00950A3B"/>
    <w:rsid w:val="00976E47"/>
    <w:rsid w:val="00982091"/>
    <w:rsid w:val="009B351C"/>
    <w:rsid w:val="009B4299"/>
    <w:rsid w:val="009F2D40"/>
    <w:rsid w:val="00A01F34"/>
    <w:rsid w:val="00A16B41"/>
    <w:rsid w:val="00A313AD"/>
    <w:rsid w:val="00A36CF4"/>
    <w:rsid w:val="00A57A86"/>
    <w:rsid w:val="00A7146C"/>
    <w:rsid w:val="00A802E7"/>
    <w:rsid w:val="00A87A1E"/>
    <w:rsid w:val="00AA00E3"/>
    <w:rsid w:val="00AC3133"/>
    <w:rsid w:val="00AE533E"/>
    <w:rsid w:val="00AF0D34"/>
    <w:rsid w:val="00AF1EC1"/>
    <w:rsid w:val="00B06B53"/>
    <w:rsid w:val="00B47721"/>
    <w:rsid w:val="00B500F1"/>
    <w:rsid w:val="00B72902"/>
    <w:rsid w:val="00BC66CD"/>
    <w:rsid w:val="00C2610E"/>
    <w:rsid w:val="00C73E98"/>
    <w:rsid w:val="00C9329A"/>
    <w:rsid w:val="00CE2774"/>
    <w:rsid w:val="00D03141"/>
    <w:rsid w:val="00D117C2"/>
    <w:rsid w:val="00D3016A"/>
    <w:rsid w:val="00D644EE"/>
    <w:rsid w:val="00D65016"/>
    <w:rsid w:val="00D96157"/>
    <w:rsid w:val="00DD2D9A"/>
    <w:rsid w:val="00DE163A"/>
    <w:rsid w:val="00E04BFC"/>
    <w:rsid w:val="00E90F85"/>
    <w:rsid w:val="00EB3FB6"/>
    <w:rsid w:val="00EE3404"/>
    <w:rsid w:val="00EF16E6"/>
    <w:rsid w:val="00F016EC"/>
    <w:rsid w:val="00F152B6"/>
    <w:rsid w:val="00F3629C"/>
    <w:rsid w:val="00F43FD0"/>
    <w:rsid w:val="00F57BD0"/>
    <w:rsid w:val="00F61434"/>
    <w:rsid w:val="00F90C2E"/>
    <w:rsid w:val="00FB7074"/>
    <w:rsid w:val="00FD42B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D117C2"/>
    <w:pPr>
      <w:keepNext/>
      <w:outlineLvl w:val="0"/>
    </w:pPr>
    <w:rPr>
      <w:rFonts w:ascii="Verdana" w:hAnsi="Verdana"/>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737758"/>
    <w:pPr>
      <w:tabs>
        <w:tab w:val="center" w:pos="4320"/>
        <w:tab w:val="right" w:pos="8640"/>
      </w:tabs>
    </w:pPr>
  </w:style>
  <w:style w:type="paragraph" w:styleId="NormalWeb">
    <w:name w:val="Normal (Web)"/>
    <w:basedOn w:val="Normal"/>
    <w:rsid w:val="00130642"/>
    <w:pPr>
      <w:spacing w:before="100" w:beforeAutospacing="1" w:after="100" w:afterAutospacing="1"/>
    </w:pPr>
  </w:style>
  <w:style w:type="paragraph" w:styleId="BalloonText">
    <w:name w:val="Balloon Text"/>
    <w:basedOn w:val="Normal"/>
    <w:semiHidden/>
    <w:rsid w:val="001329B3"/>
    <w:rPr>
      <w:rFonts w:ascii="Tahoma" w:hAnsi="Tahoma" w:cs="Tahoma"/>
      <w:sz w:val="16"/>
      <w:szCs w:val="16"/>
    </w:rPr>
  </w:style>
  <w:style w:type="paragraph" w:styleId="Header">
    <w:name w:val="header"/>
    <w:basedOn w:val="Normal"/>
    <w:link w:val="HeaderChar"/>
    <w:rsid w:val="00EE3404"/>
    <w:pPr>
      <w:tabs>
        <w:tab w:val="center" w:pos="4680"/>
        <w:tab w:val="right" w:pos="9360"/>
      </w:tabs>
    </w:pPr>
  </w:style>
  <w:style w:type="character" w:customStyle="1" w:styleId="HeaderChar">
    <w:name w:val="Header Char"/>
    <w:basedOn w:val="DefaultParagraphFont"/>
    <w:link w:val="Header"/>
    <w:rsid w:val="00EE3404"/>
    <w:rPr>
      <w:sz w:val="24"/>
      <w:szCs w:val="24"/>
    </w:rPr>
  </w:style>
  <w:style w:type="table" w:styleId="TableGrid">
    <w:name w:val="Table Grid"/>
    <w:basedOn w:val="TableNormal"/>
    <w:uiPriority w:val="59"/>
    <w:rsid w:val="00EE3404"/>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E3404"/>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647316329">
      <w:bodyDiv w:val="1"/>
      <w:marLeft w:val="0"/>
      <w:marRight w:val="0"/>
      <w:marTop w:val="0"/>
      <w:marBottom w:val="0"/>
      <w:divBdr>
        <w:top w:val="none" w:sz="0" w:space="0" w:color="auto"/>
        <w:left w:val="none" w:sz="0" w:space="0" w:color="auto"/>
        <w:bottom w:val="none" w:sz="0" w:space="0" w:color="auto"/>
        <w:right w:val="none" w:sz="0" w:space="0" w:color="auto"/>
      </w:divBdr>
    </w:div>
    <w:div w:id="204290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ighschool/Curriculum%20Development/_website/cua.as1.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2139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Supervisor of Instructional Support Services Report</vt:lpstr>
    </vt:vector>
  </TitlesOfParts>
  <Company>Erie County Technical School</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Supervisor of Instructional Support Services Report</dc:title>
  <dc:creator>jkennerknecht</dc:creator>
  <cp:lastModifiedBy>Erie County Technical School</cp:lastModifiedBy>
  <cp:revision>2</cp:revision>
  <cp:lastPrinted>2011-09-15T20:10:00Z</cp:lastPrinted>
  <dcterms:created xsi:type="dcterms:W3CDTF">2011-11-21T13:07:00Z</dcterms:created>
  <dcterms:modified xsi:type="dcterms:W3CDTF">2011-11-21T13:07:00Z</dcterms:modified>
</cp:coreProperties>
</file>