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6F" w:rsidRDefault="00CB4F6F" w:rsidP="00CB4F6F">
      <w:pPr>
        <w:jc w:val="center"/>
        <w:rPr>
          <w:b/>
          <w:bCs/>
        </w:rPr>
      </w:pPr>
      <w:r w:rsidRPr="001B1BA5">
        <w:rPr>
          <w:b/>
          <w:b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7.8pt;height:67.2pt">
            <v:imagedata r:id="rId5" o:title="ects wo bg"/>
          </v:shape>
        </w:pict>
      </w:r>
    </w:p>
    <w:p w:rsidR="0092458E" w:rsidRDefault="0092458E" w:rsidP="00CB4F6F">
      <w:pPr>
        <w:jc w:val="center"/>
        <w:rPr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DATE: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50556B" w:rsidRPr="00F8605B">
        <w:rPr>
          <w:rFonts w:ascii="Calibri" w:hAnsi="Calibri"/>
          <w:sz w:val="24"/>
          <w:szCs w:val="24"/>
        </w:rPr>
        <w:t>Jul</w:t>
      </w:r>
      <w:r w:rsidR="003D5F99" w:rsidRPr="00F8605B">
        <w:rPr>
          <w:rFonts w:ascii="Calibri" w:hAnsi="Calibri"/>
          <w:sz w:val="24"/>
          <w:szCs w:val="24"/>
        </w:rPr>
        <w:t xml:space="preserve">y </w:t>
      </w:r>
      <w:r w:rsidR="000926DA">
        <w:rPr>
          <w:rFonts w:ascii="Calibri" w:hAnsi="Calibri"/>
          <w:sz w:val="24"/>
          <w:szCs w:val="24"/>
        </w:rPr>
        <w:t>28, 2011</w:t>
      </w:r>
    </w:p>
    <w:p w:rsidR="005A3818" w:rsidRPr="00F8605B" w:rsidRDefault="005A3818">
      <w:pPr>
        <w:rPr>
          <w:rFonts w:ascii="Calibri" w:hAnsi="Calibri"/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SUBJECT:</w:t>
      </w:r>
      <w:r w:rsidRPr="00F8605B">
        <w:rPr>
          <w:rFonts w:ascii="Calibri" w:hAnsi="Calibri"/>
          <w:sz w:val="24"/>
          <w:szCs w:val="24"/>
        </w:rPr>
        <w:tab/>
        <w:t>Tuition rate</w:t>
      </w:r>
      <w:r w:rsidR="006217DD" w:rsidRPr="00F8605B">
        <w:rPr>
          <w:rFonts w:ascii="Calibri" w:hAnsi="Calibri"/>
          <w:sz w:val="24"/>
          <w:szCs w:val="24"/>
        </w:rPr>
        <w:t xml:space="preserve">s – </w:t>
      </w:r>
      <w:r w:rsidR="000926DA">
        <w:rPr>
          <w:rFonts w:ascii="Calibri" w:hAnsi="Calibri"/>
          <w:sz w:val="24"/>
          <w:szCs w:val="24"/>
        </w:rPr>
        <w:t>2011-2012</w:t>
      </w:r>
    </w:p>
    <w:p w:rsidR="008B7361" w:rsidRPr="00F8605B" w:rsidRDefault="008B7361" w:rsidP="008B7361">
      <w:pPr>
        <w:rPr>
          <w:rFonts w:ascii="Calibri" w:hAnsi="Calibri"/>
          <w:sz w:val="24"/>
          <w:szCs w:val="24"/>
        </w:rPr>
      </w:pPr>
    </w:p>
    <w:p w:rsidR="008B7361" w:rsidRPr="00F8605B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 xml:space="preserve">Secondary </w:t>
      </w:r>
      <w:r w:rsidR="005C459A" w:rsidRPr="00F8605B">
        <w:rPr>
          <w:rFonts w:ascii="Calibri" w:hAnsi="Calibri"/>
          <w:sz w:val="24"/>
          <w:szCs w:val="24"/>
        </w:rPr>
        <w:t xml:space="preserve">and adult </w:t>
      </w:r>
      <w:r w:rsidRPr="00F8605B">
        <w:rPr>
          <w:rFonts w:ascii="Calibri" w:hAnsi="Calibri"/>
          <w:sz w:val="24"/>
          <w:szCs w:val="24"/>
        </w:rPr>
        <w:t>student tuition rates calculation:</w:t>
      </w:r>
    </w:p>
    <w:p w:rsidR="008B7361" w:rsidRPr="00F8605B" w:rsidRDefault="008B7361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</w:p>
    <w:p w:rsidR="00AA3BF6" w:rsidRPr="00F8605B" w:rsidRDefault="000926DA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2011-12</w:t>
      </w:r>
      <w:r w:rsidR="003D5F99" w:rsidRPr="00F8605B">
        <w:rPr>
          <w:rFonts w:ascii="Calibri" w:hAnsi="Calibri"/>
          <w:sz w:val="24"/>
          <w:szCs w:val="24"/>
        </w:rPr>
        <w:t xml:space="preserve"> General Fund Budget – total expenditures</w:t>
      </w:r>
      <w:r w:rsidR="00AA3BF6" w:rsidRPr="00F8605B">
        <w:rPr>
          <w:rFonts w:ascii="Calibri" w:hAnsi="Calibri"/>
          <w:sz w:val="24"/>
          <w:szCs w:val="24"/>
        </w:rPr>
        <w:tab/>
      </w:r>
      <w:r w:rsidR="00AA3BF6" w:rsidRPr="00F8605B">
        <w:rPr>
          <w:rFonts w:ascii="Calibri" w:hAnsi="Calibri"/>
          <w:sz w:val="24"/>
          <w:szCs w:val="24"/>
        </w:rPr>
        <w:tab/>
        <w:t>$</w:t>
      </w:r>
      <w:r>
        <w:rPr>
          <w:rFonts w:ascii="Calibri" w:hAnsi="Calibri"/>
          <w:sz w:val="24"/>
          <w:szCs w:val="24"/>
        </w:rPr>
        <w:t>6,373,893</w:t>
      </w:r>
    </w:p>
    <w:p w:rsidR="00AA3BF6" w:rsidRDefault="003D5F99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  <w:u w:val="single"/>
        </w:rPr>
      </w:pPr>
      <w:r w:rsidRPr="00F8605B">
        <w:rPr>
          <w:rFonts w:ascii="Calibri" w:hAnsi="Calibri"/>
          <w:sz w:val="24"/>
          <w:szCs w:val="24"/>
        </w:rPr>
        <w:t xml:space="preserve">Enrollment – 3 year average per </w:t>
      </w:r>
      <w:r w:rsidR="000926DA">
        <w:rPr>
          <w:rFonts w:ascii="Calibri" w:hAnsi="Calibri"/>
          <w:sz w:val="24"/>
          <w:szCs w:val="24"/>
        </w:rPr>
        <w:t>2011-12</w:t>
      </w:r>
      <w:r w:rsidRPr="00F8605B">
        <w:rPr>
          <w:rFonts w:ascii="Calibri" w:hAnsi="Calibri"/>
          <w:sz w:val="24"/>
          <w:szCs w:val="24"/>
        </w:rPr>
        <w:t xml:space="preserve"> budget</w:t>
      </w:r>
      <w:r w:rsidR="00297386" w:rsidRPr="00F8605B">
        <w:rPr>
          <w:rFonts w:ascii="Calibri" w:hAnsi="Calibri"/>
          <w:sz w:val="24"/>
          <w:szCs w:val="24"/>
        </w:rPr>
        <w:tab/>
      </w:r>
      <w:r w:rsidR="00297386" w:rsidRPr="00F8605B">
        <w:rPr>
          <w:rFonts w:ascii="Calibri" w:hAnsi="Calibri"/>
          <w:sz w:val="24"/>
          <w:szCs w:val="24"/>
        </w:rPr>
        <w:tab/>
      </w:r>
      <w:r w:rsidR="00297386" w:rsidRPr="000926DA">
        <w:rPr>
          <w:rFonts w:ascii="Calibri" w:hAnsi="Calibri"/>
          <w:sz w:val="24"/>
          <w:szCs w:val="24"/>
          <w:u w:val="single"/>
        </w:rPr>
        <w:tab/>
      </w:r>
      <w:r w:rsidR="000926DA" w:rsidRPr="000926DA">
        <w:rPr>
          <w:rFonts w:ascii="Calibri" w:hAnsi="Calibri"/>
          <w:sz w:val="24"/>
          <w:szCs w:val="24"/>
          <w:u w:val="single"/>
        </w:rPr>
        <w:t>726</w:t>
      </w:r>
    </w:p>
    <w:p w:rsidR="000926DA" w:rsidRPr="00F8605B" w:rsidRDefault="000926DA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</w:p>
    <w:p w:rsidR="00AA3BF6" w:rsidRPr="00F8605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 xml:space="preserve">Annual </w:t>
      </w:r>
      <w:r w:rsidR="003D5F99" w:rsidRPr="00F8605B">
        <w:rPr>
          <w:rFonts w:ascii="Calibri" w:hAnsi="Calibri"/>
          <w:sz w:val="24"/>
          <w:szCs w:val="24"/>
        </w:rPr>
        <w:t>tuition charge per</w:t>
      </w:r>
      <w:r w:rsidR="003035BD" w:rsidRPr="00F8605B">
        <w:rPr>
          <w:rFonts w:ascii="Calibri" w:hAnsi="Calibri"/>
          <w:sz w:val="24"/>
          <w:szCs w:val="24"/>
        </w:rPr>
        <w:t xml:space="preserve"> </w:t>
      </w:r>
      <w:r w:rsidRPr="00F8605B">
        <w:rPr>
          <w:rFonts w:ascii="Calibri" w:hAnsi="Calibri"/>
          <w:sz w:val="24"/>
          <w:szCs w:val="24"/>
        </w:rPr>
        <w:t>student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3D5F99"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  <w:u w:val="single"/>
        </w:rPr>
        <w:t xml:space="preserve">$       </w:t>
      </w:r>
      <w:r w:rsidR="0012623A">
        <w:rPr>
          <w:rFonts w:ascii="Calibri" w:hAnsi="Calibri"/>
          <w:sz w:val="24"/>
          <w:szCs w:val="24"/>
          <w:u w:val="single"/>
        </w:rPr>
        <w:t>8,</w:t>
      </w:r>
      <w:r w:rsidR="000926DA">
        <w:rPr>
          <w:rFonts w:ascii="Calibri" w:hAnsi="Calibri"/>
          <w:sz w:val="24"/>
          <w:szCs w:val="24"/>
          <w:u w:val="single"/>
        </w:rPr>
        <w:t>779</w:t>
      </w:r>
    </w:p>
    <w:p w:rsidR="00AA3BF6" w:rsidRPr="00F8605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</w:p>
    <w:p w:rsidR="00AA3BF6" w:rsidRPr="00F8605B" w:rsidRDefault="00AA3BF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Cost per hour (495 hours total)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3D5F99" w:rsidRPr="00F8605B">
        <w:rPr>
          <w:rFonts w:ascii="Calibri" w:hAnsi="Calibri"/>
          <w:sz w:val="24"/>
          <w:szCs w:val="24"/>
        </w:rPr>
        <w:tab/>
      </w:r>
      <w:r w:rsidR="000926DA">
        <w:rPr>
          <w:rFonts w:ascii="Calibri" w:hAnsi="Calibri"/>
          <w:sz w:val="24"/>
          <w:szCs w:val="24"/>
          <w:u w:val="single"/>
        </w:rPr>
        <w:t>$       17</w:t>
      </w:r>
      <w:r w:rsidR="003D5F99" w:rsidRPr="00F8605B">
        <w:rPr>
          <w:rFonts w:ascii="Calibri" w:hAnsi="Calibri"/>
          <w:sz w:val="24"/>
          <w:szCs w:val="24"/>
          <w:u w:val="single"/>
        </w:rPr>
        <w:t>.7</w:t>
      </w:r>
      <w:r w:rsidR="0012623A">
        <w:rPr>
          <w:rFonts w:ascii="Calibri" w:hAnsi="Calibri"/>
          <w:sz w:val="24"/>
          <w:szCs w:val="24"/>
          <w:u w:val="single"/>
        </w:rPr>
        <w:t>4</w:t>
      </w: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6217DD" w:rsidRPr="00F8605B" w:rsidRDefault="006217DD" w:rsidP="006217DD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</w:p>
    <w:p w:rsidR="006217DD" w:rsidRPr="00F8605B" w:rsidRDefault="00297386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Alt</w:t>
      </w:r>
      <w:r w:rsidR="00400D58" w:rsidRPr="00F8605B">
        <w:rPr>
          <w:rFonts w:ascii="Calibri" w:hAnsi="Calibri"/>
          <w:sz w:val="24"/>
          <w:szCs w:val="24"/>
        </w:rPr>
        <w:t>ernative Education program:  $6</w:t>
      </w:r>
      <w:r w:rsidR="003D5F99" w:rsidRPr="00F8605B">
        <w:rPr>
          <w:rFonts w:ascii="Calibri" w:hAnsi="Calibri"/>
          <w:sz w:val="24"/>
          <w:szCs w:val="24"/>
        </w:rPr>
        <w:t>5.00</w:t>
      </w:r>
      <w:r w:rsidR="00400D58" w:rsidRPr="00F8605B">
        <w:rPr>
          <w:rFonts w:ascii="Calibri" w:hAnsi="Calibri"/>
          <w:sz w:val="24"/>
          <w:szCs w:val="24"/>
        </w:rPr>
        <w:t xml:space="preserve"> </w:t>
      </w:r>
      <w:r w:rsidRPr="00F8605B">
        <w:rPr>
          <w:rFonts w:ascii="Calibri" w:hAnsi="Calibri"/>
          <w:sz w:val="24"/>
          <w:szCs w:val="24"/>
        </w:rPr>
        <w:t>per day, based on the Alternative</w:t>
      </w:r>
      <w:r w:rsidR="0012623A">
        <w:rPr>
          <w:rFonts w:ascii="Calibri" w:hAnsi="Calibri"/>
          <w:sz w:val="24"/>
          <w:szCs w:val="24"/>
        </w:rPr>
        <w:t xml:space="preserve"> Education</w:t>
      </w:r>
      <w:r w:rsidRPr="00F8605B">
        <w:rPr>
          <w:rFonts w:ascii="Calibri" w:hAnsi="Calibri"/>
          <w:sz w:val="24"/>
          <w:szCs w:val="24"/>
        </w:rPr>
        <w:t xml:space="preserve"> </w:t>
      </w:r>
      <w:r w:rsidR="0012623A">
        <w:rPr>
          <w:rFonts w:ascii="Calibri" w:hAnsi="Calibri"/>
          <w:sz w:val="24"/>
          <w:szCs w:val="24"/>
        </w:rPr>
        <w:t>budget: 6</w:t>
      </w:r>
      <w:r w:rsidR="00400D58" w:rsidRPr="00F8605B">
        <w:rPr>
          <w:rFonts w:ascii="Calibri" w:hAnsi="Calibri"/>
          <w:sz w:val="24"/>
          <w:szCs w:val="24"/>
        </w:rPr>
        <w:t>5 students x 180 days x $6</w:t>
      </w:r>
      <w:r w:rsidR="003D5F99" w:rsidRPr="00F8605B">
        <w:rPr>
          <w:rFonts w:ascii="Calibri" w:hAnsi="Calibri"/>
          <w:sz w:val="24"/>
          <w:szCs w:val="24"/>
        </w:rPr>
        <w:t>5.00</w:t>
      </w:r>
      <w:r w:rsidR="003035BD" w:rsidRPr="00F8605B">
        <w:rPr>
          <w:rFonts w:ascii="Calibri" w:hAnsi="Calibri"/>
          <w:sz w:val="24"/>
          <w:szCs w:val="24"/>
        </w:rPr>
        <w:t xml:space="preserve"> = </w:t>
      </w:r>
      <w:r w:rsidR="00C70D0F" w:rsidRPr="00F8605B">
        <w:rPr>
          <w:rFonts w:ascii="Calibri" w:hAnsi="Calibri"/>
          <w:sz w:val="24"/>
          <w:szCs w:val="24"/>
        </w:rPr>
        <w:t>$</w:t>
      </w:r>
      <w:r w:rsidR="0012623A">
        <w:rPr>
          <w:rFonts w:ascii="Calibri" w:hAnsi="Calibri"/>
          <w:sz w:val="24"/>
          <w:szCs w:val="24"/>
        </w:rPr>
        <w:t>760,500</w:t>
      </w:r>
    </w:p>
    <w:p w:rsidR="0050556B" w:rsidRPr="00F8605B" w:rsidRDefault="0050556B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</w:p>
    <w:p w:rsidR="0050556B" w:rsidRPr="00F8605B" w:rsidRDefault="0050556B" w:rsidP="0029738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(</w:t>
      </w:r>
      <w:r w:rsidR="0012623A">
        <w:rPr>
          <w:rFonts w:ascii="Calibri" w:hAnsi="Calibri"/>
          <w:sz w:val="24"/>
          <w:szCs w:val="24"/>
        </w:rPr>
        <w:t xml:space="preserve">No increase from </w:t>
      </w:r>
      <w:r w:rsidR="000926DA">
        <w:rPr>
          <w:rFonts w:ascii="Calibri" w:hAnsi="Calibri"/>
          <w:sz w:val="24"/>
          <w:szCs w:val="24"/>
        </w:rPr>
        <w:t>2010-11</w:t>
      </w:r>
      <w:r w:rsidR="0012623A">
        <w:rPr>
          <w:rFonts w:ascii="Calibri" w:hAnsi="Calibri"/>
          <w:sz w:val="24"/>
          <w:szCs w:val="24"/>
        </w:rPr>
        <w:t>)</w:t>
      </w:r>
    </w:p>
    <w:p w:rsidR="006217DD" w:rsidRPr="00F8605B" w:rsidRDefault="006217DD">
      <w:pPr>
        <w:rPr>
          <w:rFonts w:ascii="Calibri" w:hAnsi="Calibri"/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Reference:  ECTS Policy numbers 202 and 607.</w:t>
      </w:r>
      <w:r w:rsidR="00D157FE">
        <w:rPr>
          <w:rFonts w:ascii="Calibri" w:hAnsi="Calibri"/>
          <w:sz w:val="24"/>
          <w:szCs w:val="24"/>
        </w:rPr>
        <w:t xml:space="preserve"> PA school code sec. 1847</w:t>
      </w: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50556B" w:rsidRPr="00F8605B" w:rsidRDefault="0050556B">
      <w:pPr>
        <w:rPr>
          <w:rFonts w:ascii="Calibri" w:hAnsi="Calibri"/>
          <w:sz w:val="24"/>
          <w:szCs w:val="24"/>
        </w:rPr>
      </w:pPr>
    </w:p>
    <w:p w:rsidR="0050556B" w:rsidRPr="00F8605B" w:rsidRDefault="0050556B">
      <w:pPr>
        <w:rPr>
          <w:rFonts w:ascii="Calibri" w:hAnsi="Calibri"/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RECOMMENDATION:</w:t>
      </w: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297386" w:rsidRPr="00F8605B" w:rsidRDefault="00AA3BF6">
      <w:pPr>
        <w:rPr>
          <w:rFonts w:ascii="Calibri" w:hAnsi="Calibri"/>
          <w:b/>
          <w:sz w:val="24"/>
          <w:szCs w:val="24"/>
        </w:rPr>
      </w:pPr>
      <w:r w:rsidRPr="00F8605B">
        <w:rPr>
          <w:rFonts w:ascii="Calibri" w:hAnsi="Calibri"/>
          <w:b/>
          <w:sz w:val="24"/>
          <w:szCs w:val="24"/>
        </w:rPr>
        <w:t xml:space="preserve">Motion to </w:t>
      </w:r>
      <w:r w:rsidR="006529D4" w:rsidRPr="00F8605B">
        <w:rPr>
          <w:rFonts w:ascii="Calibri" w:hAnsi="Calibri"/>
          <w:b/>
          <w:sz w:val="24"/>
          <w:szCs w:val="24"/>
        </w:rPr>
        <w:t>set</w:t>
      </w:r>
      <w:r w:rsidRPr="00F8605B">
        <w:rPr>
          <w:rFonts w:ascii="Calibri" w:hAnsi="Calibri"/>
          <w:b/>
          <w:sz w:val="24"/>
          <w:szCs w:val="24"/>
        </w:rPr>
        <w:t xml:space="preserve"> the </w:t>
      </w:r>
      <w:r w:rsidR="00297386" w:rsidRPr="00F8605B">
        <w:rPr>
          <w:rFonts w:ascii="Calibri" w:hAnsi="Calibri"/>
          <w:b/>
          <w:sz w:val="24"/>
          <w:szCs w:val="24"/>
        </w:rPr>
        <w:t xml:space="preserve">tuition rates for </w:t>
      </w:r>
      <w:r w:rsidR="003D5F99" w:rsidRPr="00F8605B">
        <w:rPr>
          <w:rFonts w:ascii="Calibri" w:hAnsi="Calibri"/>
          <w:b/>
          <w:sz w:val="24"/>
          <w:szCs w:val="24"/>
        </w:rPr>
        <w:t xml:space="preserve">school year </w:t>
      </w:r>
      <w:r w:rsidR="000926DA">
        <w:rPr>
          <w:rFonts w:ascii="Calibri" w:hAnsi="Calibri"/>
          <w:b/>
          <w:sz w:val="24"/>
          <w:szCs w:val="24"/>
        </w:rPr>
        <w:t>2011-2012</w:t>
      </w:r>
      <w:r w:rsidR="00066349" w:rsidRPr="00F8605B">
        <w:rPr>
          <w:rFonts w:ascii="Calibri" w:hAnsi="Calibri"/>
          <w:b/>
          <w:sz w:val="24"/>
          <w:szCs w:val="24"/>
        </w:rPr>
        <w:t xml:space="preserve"> </w:t>
      </w:r>
      <w:r w:rsidR="00400D58" w:rsidRPr="00F8605B">
        <w:rPr>
          <w:rFonts w:ascii="Calibri" w:hAnsi="Calibri"/>
          <w:b/>
          <w:sz w:val="24"/>
          <w:szCs w:val="24"/>
        </w:rPr>
        <w:t>as follows:</w:t>
      </w:r>
    </w:p>
    <w:p w:rsidR="0050556B" w:rsidRPr="00F8605B" w:rsidRDefault="0050556B">
      <w:pPr>
        <w:rPr>
          <w:rFonts w:ascii="Calibri" w:hAnsi="Calibri"/>
          <w:b/>
          <w:sz w:val="24"/>
          <w:szCs w:val="24"/>
        </w:rPr>
      </w:pPr>
    </w:p>
    <w:p w:rsidR="0050556B" w:rsidRPr="00F8605B" w:rsidRDefault="0050556B">
      <w:pPr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 w:rsidRPr="00F8605B">
        <w:rPr>
          <w:rFonts w:ascii="Calibri" w:hAnsi="Calibri"/>
          <w:b/>
          <w:sz w:val="24"/>
          <w:szCs w:val="24"/>
        </w:rPr>
        <w:t>Secondary Program:</w:t>
      </w:r>
    </w:p>
    <w:p w:rsidR="00297386" w:rsidRPr="00F8605B" w:rsidRDefault="0050556B" w:rsidP="0050556B">
      <w:pPr>
        <w:numPr>
          <w:ilvl w:val="1"/>
          <w:numId w:val="1"/>
        </w:numPr>
        <w:rPr>
          <w:rFonts w:ascii="Calibri" w:hAnsi="Calibri"/>
          <w:b/>
          <w:sz w:val="24"/>
          <w:szCs w:val="24"/>
        </w:rPr>
      </w:pPr>
      <w:r w:rsidRPr="00F8605B">
        <w:rPr>
          <w:rFonts w:ascii="Calibri" w:hAnsi="Calibri"/>
          <w:b/>
          <w:sz w:val="24"/>
          <w:szCs w:val="24"/>
        </w:rPr>
        <w:t>H</w:t>
      </w:r>
      <w:r w:rsidR="00297386" w:rsidRPr="00F8605B">
        <w:rPr>
          <w:rFonts w:ascii="Calibri" w:hAnsi="Calibri"/>
          <w:b/>
          <w:sz w:val="24"/>
          <w:szCs w:val="24"/>
        </w:rPr>
        <w:t xml:space="preserve">igh school </w:t>
      </w:r>
      <w:r w:rsidRPr="00F8605B">
        <w:rPr>
          <w:rFonts w:ascii="Calibri" w:hAnsi="Calibri"/>
          <w:b/>
          <w:sz w:val="24"/>
          <w:szCs w:val="24"/>
        </w:rPr>
        <w:t xml:space="preserve">and adult </w:t>
      </w:r>
      <w:r w:rsidR="00297386" w:rsidRPr="00F8605B">
        <w:rPr>
          <w:rFonts w:ascii="Calibri" w:hAnsi="Calibri"/>
          <w:b/>
          <w:sz w:val="24"/>
          <w:szCs w:val="24"/>
        </w:rPr>
        <w:t>students</w:t>
      </w:r>
      <w:r w:rsidRPr="00F8605B">
        <w:rPr>
          <w:rFonts w:ascii="Calibri" w:hAnsi="Calibri"/>
          <w:b/>
          <w:sz w:val="24"/>
          <w:szCs w:val="24"/>
        </w:rPr>
        <w:tab/>
      </w:r>
      <w:r w:rsidR="00297386" w:rsidRPr="00F8605B">
        <w:rPr>
          <w:rFonts w:ascii="Calibri" w:hAnsi="Calibri"/>
          <w:b/>
          <w:sz w:val="24"/>
          <w:szCs w:val="24"/>
        </w:rPr>
        <w:t>$</w:t>
      </w:r>
      <w:r w:rsidR="003035BD" w:rsidRPr="00F8605B">
        <w:rPr>
          <w:rFonts w:ascii="Calibri" w:hAnsi="Calibri"/>
          <w:b/>
          <w:sz w:val="24"/>
          <w:szCs w:val="24"/>
        </w:rPr>
        <w:t xml:space="preserve"> </w:t>
      </w:r>
      <w:r w:rsidR="000926DA">
        <w:rPr>
          <w:rFonts w:ascii="Calibri" w:hAnsi="Calibri"/>
          <w:b/>
          <w:sz w:val="24"/>
          <w:szCs w:val="24"/>
        </w:rPr>
        <w:t>17</w:t>
      </w:r>
      <w:r w:rsidR="0012623A">
        <w:rPr>
          <w:rFonts w:ascii="Calibri" w:hAnsi="Calibri"/>
          <w:b/>
          <w:sz w:val="24"/>
          <w:szCs w:val="24"/>
        </w:rPr>
        <w:t>.74</w:t>
      </w:r>
      <w:r w:rsidR="00297386" w:rsidRPr="00F8605B">
        <w:rPr>
          <w:rFonts w:ascii="Calibri" w:hAnsi="Calibri"/>
          <w:b/>
          <w:sz w:val="24"/>
          <w:szCs w:val="24"/>
        </w:rPr>
        <w:t xml:space="preserve"> per hour</w:t>
      </w:r>
    </w:p>
    <w:p w:rsidR="0050556B" w:rsidRPr="00F8605B" w:rsidRDefault="0050556B" w:rsidP="0050556B">
      <w:pPr>
        <w:ind w:left="1080"/>
        <w:rPr>
          <w:rFonts w:ascii="Calibri" w:hAnsi="Calibri"/>
          <w:b/>
          <w:sz w:val="24"/>
          <w:szCs w:val="24"/>
        </w:rPr>
      </w:pPr>
    </w:p>
    <w:p w:rsidR="00AA3BF6" w:rsidRPr="00615FB7" w:rsidRDefault="0050556B">
      <w:pPr>
        <w:numPr>
          <w:ilvl w:val="0"/>
          <w:numId w:val="1"/>
        </w:numPr>
        <w:rPr>
          <w:rFonts w:ascii="Calibri" w:hAnsi="Calibri"/>
          <w:b/>
          <w:sz w:val="24"/>
          <w:szCs w:val="24"/>
        </w:rPr>
      </w:pPr>
      <w:r w:rsidRPr="00F8605B">
        <w:rPr>
          <w:rFonts w:ascii="Calibri" w:hAnsi="Calibri"/>
          <w:b/>
          <w:sz w:val="24"/>
          <w:szCs w:val="24"/>
        </w:rPr>
        <w:t xml:space="preserve">Career and </w:t>
      </w:r>
      <w:r w:rsidR="00297386" w:rsidRPr="00F8605B">
        <w:rPr>
          <w:rFonts w:ascii="Calibri" w:hAnsi="Calibri"/>
          <w:b/>
          <w:sz w:val="24"/>
          <w:szCs w:val="24"/>
        </w:rPr>
        <w:t>Alternative Educatio</w:t>
      </w:r>
      <w:r w:rsidR="00297386" w:rsidRPr="00066349">
        <w:rPr>
          <w:b/>
          <w:sz w:val="24"/>
          <w:szCs w:val="24"/>
        </w:rPr>
        <w:t xml:space="preserve">n </w:t>
      </w:r>
      <w:r w:rsidR="00297386" w:rsidRPr="00066349">
        <w:rPr>
          <w:b/>
          <w:sz w:val="24"/>
          <w:szCs w:val="24"/>
        </w:rPr>
        <w:tab/>
      </w:r>
      <w:r w:rsidR="00297386" w:rsidRPr="00066349">
        <w:rPr>
          <w:b/>
          <w:sz w:val="24"/>
          <w:szCs w:val="24"/>
        </w:rPr>
        <w:tab/>
      </w:r>
      <w:r w:rsidR="00297386" w:rsidRPr="00615FB7">
        <w:rPr>
          <w:rFonts w:ascii="Calibri" w:hAnsi="Calibri"/>
          <w:b/>
          <w:sz w:val="24"/>
          <w:szCs w:val="24"/>
        </w:rPr>
        <w:t>$</w:t>
      </w:r>
      <w:r w:rsidRPr="00615FB7">
        <w:rPr>
          <w:rFonts w:ascii="Calibri" w:hAnsi="Calibri"/>
          <w:b/>
          <w:sz w:val="24"/>
          <w:szCs w:val="24"/>
        </w:rPr>
        <w:t>6</w:t>
      </w:r>
      <w:r w:rsidR="003D5F99" w:rsidRPr="00615FB7">
        <w:rPr>
          <w:rFonts w:ascii="Calibri" w:hAnsi="Calibri"/>
          <w:b/>
          <w:sz w:val="24"/>
          <w:szCs w:val="24"/>
        </w:rPr>
        <w:t>5.00</w:t>
      </w:r>
      <w:r w:rsidR="00297386" w:rsidRPr="00615FB7">
        <w:rPr>
          <w:rFonts w:ascii="Calibri" w:hAnsi="Calibri"/>
          <w:b/>
          <w:sz w:val="24"/>
          <w:szCs w:val="24"/>
        </w:rPr>
        <w:t xml:space="preserve"> per day enrolled</w:t>
      </w:r>
    </w:p>
    <w:sectPr w:rsidR="00AA3BF6" w:rsidRPr="00615FB7" w:rsidSect="007A2996">
      <w:pgSz w:w="12240" w:h="15840" w:code="1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83760"/>
    <w:multiLevelType w:val="hybridMultilevel"/>
    <w:tmpl w:val="4E104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1AB8"/>
    <w:rsid w:val="00051AB8"/>
    <w:rsid w:val="00066349"/>
    <w:rsid w:val="000926DA"/>
    <w:rsid w:val="00120A33"/>
    <w:rsid w:val="0012623A"/>
    <w:rsid w:val="001B5123"/>
    <w:rsid w:val="001F0B38"/>
    <w:rsid w:val="0021295A"/>
    <w:rsid w:val="002532D1"/>
    <w:rsid w:val="00297386"/>
    <w:rsid w:val="003035BD"/>
    <w:rsid w:val="003D5F99"/>
    <w:rsid w:val="00400D58"/>
    <w:rsid w:val="00450862"/>
    <w:rsid w:val="004659E6"/>
    <w:rsid w:val="004A223D"/>
    <w:rsid w:val="0050556B"/>
    <w:rsid w:val="0052290A"/>
    <w:rsid w:val="005A3818"/>
    <w:rsid w:val="005C459A"/>
    <w:rsid w:val="00615FB7"/>
    <w:rsid w:val="006217DD"/>
    <w:rsid w:val="006529D4"/>
    <w:rsid w:val="006A1D5C"/>
    <w:rsid w:val="007A2996"/>
    <w:rsid w:val="008B7361"/>
    <w:rsid w:val="0092458E"/>
    <w:rsid w:val="00A36E11"/>
    <w:rsid w:val="00AA3BF6"/>
    <w:rsid w:val="00C70D0F"/>
    <w:rsid w:val="00CA112C"/>
    <w:rsid w:val="00CB4F6F"/>
    <w:rsid w:val="00CD6AB1"/>
    <w:rsid w:val="00D157FE"/>
    <w:rsid w:val="00D73F29"/>
    <w:rsid w:val="00E017A9"/>
    <w:rsid w:val="00E709B0"/>
    <w:rsid w:val="00E80E89"/>
    <w:rsid w:val="00EE477E"/>
    <w:rsid w:val="00F65D5E"/>
    <w:rsid w:val="00F8605B"/>
    <w:rsid w:val="00FA6081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Paul Fritz</dc:creator>
  <cp:lastModifiedBy>Erie County Technical School</cp:lastModifiedBy>
  <cp:revision>3</cp:revision>
  <cp:lastPrinted>2009-07-10T15:08:00Z</cp:lastPrinted>
  <dcterms:created xsi:type="dcterms:W3CDTF">2011-07-15T17:49:00Z</dcterms:created>
  <dcterms:modified xsi:type="dcterms:W3CDTF">2011-07-15T17:52:00Z</dcterms:modified>
</cp:coreProperties>
</file>