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9F0" w:rsidRDefault="005E59F0">
      <w:pPr>
        <w:pStyle w:val="Title"/>
        <w:spacing w:after="60"/>
        <w:rPr>
          <w:rFonts w:ascii="Calibri" w:hAnsi="Calibri"/>
        </w:rPr>
      </w:pPr>
    </w:p>
    <w:p w:rsidR="005E59F0" w:rsidRDefault="00891E8F">
      <w:pPr>
        <w:pStyle w:val="Title"/>
        <w:shd w:val="clear" w:color="auto" w:fill="C2D69B" w:themeFill="accent3" w:themeFillTint="99"/>
        <w:spacing w:after="60"/>
        <w:rPr>
          <w:rFonts w:ascii="Calibri" w:hAnsi="Calibri" w:cs="Helvetica"/>
          <w:sz w:val="22"/>
          <w:szCs w:val="22"/>
        </w:rPr>
      </w:pPr>
      <w:r>
        <w:rPr>
          <w:rFonts w:ascii="Calibri" w:hAnsi="Calibri"/>
        </w:rPr>
        <w:t xml:space="preserve">Erie </w:t>
      </w:r>
      <w:smartTag w:uri="urn:schemas-microsoft-com:office:smarttags" w:element="PlaceType">
        <w:r>
          <w:rPr>
            <w:rFonts w:ascii="Calibri" w:hAnsi="Calibri"/>
          </w:rPr>
          <w:t>County</w:t>
        </w:r>
      </w:smartTag>
      <w:r>
        <w:rPr>
          <w:rFonts w:ascii="Calibri" w:hAnsi="Calibri"/>
        </w:rPr>
        <w:t xml:space="preserve"> </w:t>
      </w:r>
      <w:smartTag w:uri="urn:schemas-microsoft-com:office:smarttags" w:element="PlaceName">
        <w:r>
          <w:rPr>
            <w:rFonts w:ascii="Calibri" w:hAnsi="Calibri"/>
          </w:rPr>
          <w:t>Technical</w:t>
        </w:r>
      </w:smartTag>
      <w:r>
        <w:rPr>
          <w:rFonts w:ascii="Calibri" w:hAnsi="Calibri"/>
        </w:rPr>
        <w:t xml:space="preserve"> </w:t>
      </w:r>
      <w:smartTag w:uri="urn:schemas-microsoft-com:office:smarttags" w:element="PlaceType">
        <w:r>
          <w:rPr>
            <w:rFonts w:ascii="Calibri" w:hAnsi="Calibri"/>
          </w:rPr>
          <w:t>School</w:t>
        </w:r>
      </w:smartTag>
    </w:p>
    <w:p w:rsidR="005E59F0" w:rsidRDefault="00891E8F">
      <w:pPr>
        <w:pStyle w:val="Title"/>
        <w:shd w:val="clear" w:color="auto" w:fill="C2D69B" w:themeFill="accent3" w:themeFillTint="99"/>
        <w:spacing w:after="60"/>
        <w:rPr>
          <w:rFonts w:ascii="Calibri" w:hAnsi="Calibri"/>
        </w:rPr>
      </w:pPr>
      <w:r>
        <w:rPr>
          <w:rFonts w:ascii="Calibri" w:hAnsi="Calibri"/>
        </w:rPr>
        <w:t xml:space="preserve">Joint Operating Committee - </w:t>
      </w:r>
      <w:r>
        <w:rPr>
          <w:rFonts w:ascii="Calibri" w:hAnsi="Calibri"/>
          <w:bCs w:val="0"/>
        </w:rPr>
        <w:t>Meeting Agenda</w:t>
      </w:r>
    </w:p>
    <w:p w:rsidR="005E59F0" w:rsidRDefault="00891E8F">
      <w:pPr>
        <w:pStyle w:val="Title"/>
        <w:shd w:val="clear" w:color="auto" w:fill="C2D69B" w:themeFill="accent3" w:themeFillTint="99"/>
        <w:spacing w:after="60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Tuesday, December 20, 2011</w:t>
      </w:r>
    </w:p>
    <w:p w:rsidR="005E59F0" w:rsidRDefault="00891E8F">
      <w:pPr>
        <w:pStyle w:val="Title"/>
        <w:shd w:val="clear" w:color="auto" w:fill="C2D69B" w:themeFill="accent3" w:themeFillTint="99"/>
        <w:spacing w:after="60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Erie County Technical School, 8500 Oliver Road, Erie, PA  16509</w:t>
      </w:r>
    </w:p>
    <w:p w:rsidR="005E59F0" w:rsidRDefault="00891E8F">
      <w:pPr>
        <w:pStyle w:val="Title"/>
        <w:shd w:val="clear" w:color="auto" w:fill="C2D69B" w:themeFill="accent3" w:themeFillTint="99"/>
        <w:spacing w:after="60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i/>
          <w:sz w:val="18"/>
          <w:szCs w:val="18"/>
        </w:rPr>
        <w:t xml:space="preserve">(Last Update:  </w:t>
      </w:r>
      <w:r w:rsidR="000438F7">
        <w:rPr>
          <w:rFonts w:ascii="Calibri" w:hAnsi="Calibri"/>
          <w:b w:val="0"/>
          <w:i/>
          <w:noProof/>
          <w:sz w:val="18"/>
          <w:szCs w:val="18"/>
        </w:rPr>
        <w:t xml:space="preserve">12/20/2011 2:14 </w:t>
      </w:r>
      <w:proofErr w:type="gramStart"/>
      <w:r w:rsidR="000438F7">
        <w:rPr>
          <w:rFonts w:ascii="Calibri" w:hAnsi="Calibri"/>
          <w:b w:val="0"/>
          <w:i/>
          <w:noProof/>
          <w:sz w:val="18"/>
          <w:szCs w:val="18"/>
        </w:rPr>
        <w:t>PM</w:t>
      </w:r>
      <w:r>
        <w:rPr>
          <w:rFonts w:ascii="Calibri" w:hAnsi="Calibri"/>
          <w:b w:val="0"/>
          <w:i/>
          <w:sz w:val="18"/>
          <w:szCs w:val="18"/>
        </w:rPr>
        <w:t xml:space="preserve">  By</w:t>
      </w:r>
      <w:proofErr w:type="gramEnd"/>
      <w:r>
        <w:rPr>
          <w:rFonts w:ascii="Calibri" w:hAnsi="Calibri"/>
          <w:b w:val="0"/>
          <w:i/>
          <w:sz w:val="18"/>
          <w:szCs w:val="18"/>
        </w:rPr>
        <w:t xml:space="preserve">: </w:t>
      </w:r>
      <w:r>
        <w:rPr>
          <w:rFonts w:ascii="Calibri" w:hAnsi="Calibri"/>
          <w:b w:val="0"/>
          <w:i/>
          <w:noProof/>
          <w:sz w:val="18"/>
          <w:szCs w:val="18"/>
        </w:rPr>
        <w:t>Aldo Jackson</w:t>
      </w:r>
      <w:r>
        <w:rPr>
          <w:rFonts w:ascii="Calibri" w:hAnsi="Calibri"/>
          <w:b w:val="0"/>
          <w:i/>
          <w:sz w:val="18"/>
          <w:szCs w:val="18"/>
        </w:rPr>
        <w:t>)</w:t>
      </w:r>
    </w:p>
    <w:p w:rsidR="005E59F0" w:rsidRDefault="005E59F0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5E59F0" w:rsidRDefault="00891E8F">
      <w:pPr>
        <w:pStyle w:val="Title"/>
        <w:shd w:val="clear" w:color="auto" w:fill="C2D69B" w:themeFill="accent3" w:themeFillTint="99"/>
        <w:tabs>
          <w:tab w:val="left" w:pos="7920"/>
        </w:tabs>
        <w:ind w:left="187"/>
        <w:rPr>
          <w:rFonts w:ascii="Calibri" w:hAnsi="Calibri"/>
          <w:bCs w:val="0"/>
          <w:shd w:val="clear" w:color="auto" w:fill="CCFFCC"/>
        </w:rPr>
      </w:pPr>
      <w:r>
        <w:rPr>
          <w:rFonts w:ascii="Calibri" w:hAnsi="Calibri"/>
          <w:bCs w:val="0"/>
          <w:shd w:val="clear" w:color="auto" w:fill="C2D69B" w:themeFill="accent3" w:themeFillTint="99"/>
        </w:rPr>
        <w:t>6:00 pm – Work Session</w:t>
      </w:r>
      <w:r>
        <w:rPr>
          <w:rFonts w:ascii="Calibri" w:hAnsi="Calibri"/>
          <w:bCs w:val="0"/>
          <w:shd w:val="clear" w:color="auto" w:fill="CCFFCC"/>
        </w:rPr>
        <w:t xml:space="preserve"> </w:t>
      </w:r>
    </w:p>
    <w:p w:rsidR="005E59F0" w:rsidRDefault="005E59F0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5E59F0" w:rsidRDefault="00891E8F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>Building Renovation Discussion</w:t>
      </w:r>
    </w:p>
    <w:p w:rsidR="0019170C" w:rsidRDefault="0019170C" w:rsidP="0019170C">
      <w:pPr>
        <w:pStyle w:val="Title"/>
        <w:tabs>
          <w:tab w:val="left" w:pos="7920"/>
        </w:tabs>
        <w:ind w:left="540"/>
        <w:jc w:val="left"/>
        <w:rPr>
          <w:rFonts w:ascii="Calibri" w:hAnsi="Calibri"/>
          <w:bCs w:val="0"/>
          <w:color w:val="4F6228" w:themeColor="accent3" w:themeShade="80"/>
        </w:rPr>
      </w:pPr>
    </w:p>
    <w:p w:rsidR="005E59F0" w:rsidRDefault="00891E8F">
      <w:pPr>
        <w:pStyle w:val="Title"/>
        <w:numPr>
          <w:ilvl w:val="1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Aldo Jackson, Director—Talking Points</w:t>
      </w:r>
    </w:p>
    <w:p w:rsidR="005E59F0" w:rsidRDefault="00891E8F">
      <w:pPr>
        <w:pStyle w:val="Title"/>
        <w:numPr>
          <w:ilvl w:val="1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Chris Coughlin &amp; Jessica Lemmon</w:t>
      </w:r>
      <w:r>
        <w:rPr>
          <w:rFonts w:ascii="Calibri" w:hAnsi="Calibri"/>
          <w:b w:val="0"/>
          <w:bCs w:val="0"/>
        </w:rPr>
        <w:t xml:space="preserve">:  </w:t>
      </w:r>
      <w:proofErr w:type="spellStart"/>
      <w:r>
        <w:rPr>
          <w:rFonts w:ascii="Calibri" w:hAnsi="Calibri"/>
          <w:b w:val="0"/>
          <w:bCs w:val="0"/>
        </w:rPr>
        <w:t>Hallgren</w:t>
      </w:r>
      <w:proofErr w:type="spellEnd"/>
      <w:r>
        <w:rPr>
          <w:rFonts w:ascii="Calibri" w:hAnsi="Calibri"/>
          <w:b w:val="0"/>
          <w:bCs w:val="0"/>
        </w:rPr>
        <w:t xml:space="preserve">, </w:t>
      </w:r>
      <w:proofErr w:type="spellStart"/>
      <w:r>
        <w:rPr>
          <w:rFonts w:ascii="Calibri" w:hAnsi="Calibri"/>
          <w:b w:val="0"/>
          <w:bCs w:val="0"/>
        </w:rPr>
        <w:t>Restifo</w:t>
      </w:r>
      <w:proofErr w:type="spellEnd"/>
      <w:r>
        <w:rPr>
          <w:rFonts w:ascii="Calibri" w:hAnsi="Calibri"/>
          <w:b w:val="0"/>
          <w:bCs w:val="0"/>
        </w:rPr>
        <w:t>, Loop &amp; Coughlin Architects</w:t>
      </w:r>
    </w:p>
    <w:p w:rsidR="005E59F0" w:rsidRDefault="005E59F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shd w:val="clear" w:color="auto" w:fill="C2D69B" w:themeFill="accent3" w:themeFillTint="99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  <w:r>
        <w:rPr>
          <w:rFonts w:ascii="Calibri" w:hAnsi="Calibri"/>
          <w:bCs w:val="0"/>
          <w:shd w:val="clear" w:color="auto" w:fill="C2D69B" w:themeFill="accent3" w:themeFillTint="99"/>
        </w:rPr>
        <w:t>7:00 PM – Regular Meeting</w:t>
      </w:r>
    </w:p>
    <w:p w:rsidR="005E59F0" w:rsidRDefault="005E59F0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>Temporary Chairperson-Solicitor acts as Temporary Chairperson</w:t>
      </w:r>
    </w:p>
    <w:p w:rsidR="005E59F0" w:rsidRDefault="005E59F0">
      <w:pPr>
        <w:pStyle w:val="Title"/>
        <w:tabs>
          <w:tab w:val="left" w:pos="7920"/>
        </w:tabs>
        <w:ind w:left="180"/>
        <w:jc w:val="left"/>
        <w:rPr>
          <w:rFonts w:ascii="Calibri" w:hAnsi="Calibri"/>
          <w:bCs w:val="0"/>
          <w:color w:val="008000"/>
        </w:rPr>
      </w:pPr>
    </w:p>
    <w:p w:rsidR="005E59F0" w:rsidRDefault="00891E8F">
      <w:pPr>
        <w:pStyle w:val="Title"/>
        <w:numPr>
          <w:ilvl w:val="1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Call to Order</w:t>
      </w:r>
    </w:p>
    <w:p w:rsidR="005E59F0" w:rsidRDefault="00891E8F">
      <w:pPr>
        <w:pStyle w:val="Title"/>
        <w:numPr>
          <w:ilvl w:val="1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Moment of Reflection</w:t>
      </w:r>
    </w:p>
    <w:p w:rsidR="005E59F0" w:rsidRDefault="00891E8F">
      <w:pPr>
        <w:pStyle w:val="Title"/>
        <w:numPr>
          <w:ilvl w:val="1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Pledge of Allegiance</w:t>
      </w:r>
    </w:p>
    <w:p w:rsidR="005E59F0" w:rsidRDefault="005E59F0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Cs w:val="0"/>
          <w:color w:val="4F6228" w:themeColor="accent3" w:themeShade="80"/>
        </w:rPr>
        <w:t>Roll Call</w:t>
      </w:r>
      <w:r>
        <w:rPr>
          <w:rFonts w:ascii="Calibri" w:hAnsi="Calibri"/>
          <w:b w:val="0"/>
          <w:bCs w:val="0"/>
          <w:color w:val="4F6228" w:themeColor="accent3" w:themeShade="80"/>
        </w:rPr>
        <w:t>:</w:t>
      </w:r>
      <w:r>
        <w:rPr>
          <w:rFonts w:ascii="Calibri" w:hAnsi="Calibri"/>
          <w:b w:val="0"/>
          <w:bCs w:val="0"/>
        </w:rPr>
        <w:t xml:space="preserve">   </w:t>
      </w:r>
      <w:proofErr w:type="spellStart"/>
      <w:r>
        <w:rPr>
          <w:rFonts w:ascii="Calibri" w:hAnsi="Calibri"/>
          <w:b w:val="0"/>
          <w:bCs w:val="0"/>
        </w:rPr>
        <w:t>Foyle</w:t>
      </w:r>
      <w:proofErr w:type="spellEnd"/>
      <w:r>
        <w:rPr>
          <w:rFonts w:ascii="Calibri" w:hAnsi="Calibri"/>
          <w:b w:val="0"/>
          <w:bCs w:val="0"/>
        </w:rPr>
        <w:t xml:space="preserve">, Ogden, Heath, Bucksbee, Gainer, Rogala, </w:t>
      </w:r>
      <w:proofErr w:type="spellStart"/>
      <w:r>
        <w:rPr>
          <w:rFonts w:ascii="Calibri" w:hAnsi="Calibri"/>
          <w:b w:val="0"/>
          <w:bCs w:val="0"/>
        </w:rPr>
        <w:t>Scutella</w:t>
      </w:r>
      <w:proofErr w:type="spellEnd"/>
      <w:r>
        <w:rPr>
          <w:rFonts w:ascii="Calibri" w:hAnsi="Calibri"/>
          <w:b w:val="0"/>
          <w:bCs w:val="0"/>
        </w:rPr>
        <w:t xml:space="preserve">, Rodgers, Ring, Gourley, </w:t>
      </w:r>
      <w:proofErr w:type="spellStart"/>
      <w:r>
        <w:rPr>
          <w:rFonts w:ascii="Calibri" w:hAnsi="Calibri"/>
          <w:b w:val="0"/>
          <w:bCs w:val="0"/>
        </w:rPr>
        <w:t>Duda</w:t>
      </w:r>
      <w:proofErr w:type="spellEnd"/>
    </w:p>
    <w:p w:rsidR="005E59F0" w:rsidRDefault="005E59F0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>Motion to accept the following district appointed committee members:</w:t>
      </w:r>
    </w:p>
    <w:p w:rsidR="005E59F0" w:rsidRDefault="005E59F0">
      <w:pPr>
        <w:pStyle w:val="Title"/>
        <w:tabs>
          <w:tab w:val="left" w:pos="7920"/>
        </w:tabs>
        <w:jc w:val="left"/>
        <w:rPr>
          <w:rFonts w:ascii="Calibri" w:hAnsi="Calibri"/>
        </w:rPr>
      </w:pPr>
    </w:p>
    <w:p w:rsidR="005E59F0" w:rsidRDefault="00891E8F">
      <w:pPr>
        <w:pStyle w:val="Title"/>
        <w:numPr>
          <w:ilvl w:val="2"/>
          <w:numId w:val="6"/>
        </w:numPr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Fort </w:t>
      </w:r>
      <w:proofErr w:type="spellStart"/>
      <w:r>
        <w:rPr>
          <w:rFonts w:ascii="Calibri" w:hAnsi="Calibri"/>
          <w:b w:val="0"/>
          <w:bCs w:val="0"/>
        </w:rPr>
        <w:t>LeBoeuf</w:t>
      </w:r>
      <w:proofErr w:type="spellEnd"/>
      <w:r>
        <w:rPr>
          <w:rFonts w:ascii="Calibri" w:hAnsi="Calibri"/>
          <w:b w:val="0"/>
          <w:bCs w:val="0"/>
        </w:rPr>
        <w:t xml:space="preserve"> – 2011-2014 – John Ogden</w:t>
      </w:r>
    </w:p>
    <w:p w:rsidR="005E59F0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Girard – 2011-2014 – Robert Heath</w:t>
      </w:r>
    </w:p>
    <w:p w:rsidR="005E59F0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Harbor Creek – 2011-2014 – Barbara Gainer</w:t>
      </w:r>
    </w:p>
    <w:p w:rsidR="005E59F0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Iroquois – 2011-2014 – Brian Rogala</w:t>
      </w:r>
    </w:p>
    <w:p w:rsidR="005E59F0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Union City – 2011-2012 – Jennifer Gourley</w:t>
      </w:r>
    </w:p>
    <w:p w:rsidR="005E59F0" w:rsidRDefault="005E59F0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>Chairperson election</w:t>
      </w:r>
    </w:p>
    <w:p w:rsidR="005E59F0" w:rsidRDefault="005E59F0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1"/>
          <w:numId w:val="8"/>
        </w:numPr>
        <w:tabs>
          <w:tab w:val="clear" w:pos="1260"/>
          <w:tab w:val="left" w:pos="7920"/>
        </w:tabs>
        <w:ind w:left="10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Call for nominations and election of Chairperson</w:t>
      </w:r>
    </w:p>
    <w:p w:rsidR="005E59F0" w:rsidRDefault="00891E8F">
      <w:pPr>
        <w:pStyle w:val="Title"/>
        <w:numPr>
          <w:ilvl w:val="1"/>
          <w:numId w:val="8"/>
        </w:numPr>
        <w:tabs>
          <w:tab w:val="clear" w:pos="1260"/>
          <w:tab w:val="left" w:pos="7920"/>
        </w:tabs>
        <w:ind w:left="10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Motion to close nominations for Chairperson</w:t>
      </w:r>
    </w:p>
    <w:p w:rsidR="005E59F0" w:rsidRDefault="00891E8F">
      <w:pPr>
        <w:pStyle w:val="Title"/>
        <w:numPr>
          <w:ilvl w:val="1"/>
          <w:numId w:val="8"/>
        </w:numPr>
        <w:tabs>
          <w:tab w:val="clear" w:pos="1260"/>
          <w:tab w:val="left" w:pos="7920"/>
        </w:tabs>
        <w:ind w:left="10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Vote on nominations for Chairperson</w:t>
      </w:r>
    </w:p>
    <w:p w:rsidR="005E59F0" w:rsidRDefault="00891E8F">
      <w:pPr>
        <w:pStyle w:val="Title"/>
        <w:numPr>
          <w:ilvl w:val="1"/>
          <w:numId w:val="8"/>
        </w:numPr>
        <w:tabs>
          <w:tab w:val="clear" w:pos="1260"/>
          <w:tab w:val="left" w:pos="7920"/>
        </w:tabs>
        <w:ind w:left="10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Temporary Chairperson turns gavel over to the newly elected Chairperson</w:t>
      </w:r>
    </w:p>
    <w:p w:rsidR="005E59F0" w:rsidRDefault="005E59F0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>Vice-Chairperson election</w:t>
      </w:r>
    </w:p>
    <w:p w:rsidR="005E59F0" w:rsidRDefault="005E59F0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1"/>
          <w:numId w:val="10"/>
        </w:numPr>
        <w:tabs>
          <w:tab w:val="clear" w:pos="1260"/>
          <w:tab w:val="left" w:pos="7920"/>
        </w:tabs>
        <w:ind w:left="10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Call for nominations and election of Vice-Chairperson</w:t>
      </w:r>
    </w:p>
    <w:p w:rsidR="005E59F0" w:rsidRDefault="00891E8F">
      <w:pPr>
        <w:pStyle w:val="Title"/>
        <w:numPr>
          <w:ilvl w:val="1"/>
          <w:numId w:val="10"/>
        </w:numPr>
        <w:tabs>
          <w:tab w:val="clear" w:pos="1260"/>
          <w:tab w:val="left" w:pos="7920"/>
        </w:tabs>
        <w:ind w:left="10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Motion to close nominations for Vice-Chairperson</w:t>
      </w:r>
    </w:p>
    <w:p w:rsidR="005E59F0" w:rsidRDefault="00891E8F">
      <w:pPr>
        <w:pStyle w:val="Title"/>
        <w:numPr>
          <w:ilvl w:val="1"/>
          <w:numId w:val="10"/>
        </w:numPr>
        <w:tabs>
          <w:tab w:val="clear" w:pos="1260"/>
          <w:tab w:val="left" w:pos="7920"/>
        </w:tabs>
        <w:ind w:left="10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Vote on nominations for Vice-Chairperson</w:t>
      </w:r>
    </w:p>
    <w:p w:rsidR="005E59F0" w:rsidRDefault="005E59F0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>Meeting dates</w:t>
      </w:r>
    </w:p>
    <w:p w:rsidR="005E59F0" w:rsidRDefault="005E59F0">
      <w:pPr>
        <w:pStyle w:val="Title"/>
        <w:tabs>
          <w:tab w:val="left" w:pos="7920"/>
        </w:tabs>
        <w:ind w:left="540"/>
        <w:jc w:val="left"/>
        <w:rPr>
          <w:rFonts w:ascii="Calibri" w:hAnsi="Calibri"/>
          <w:bCs w:val="0"/>
          <w:color w:val="008000"/>
        </w:rPr>
      </w:pPr>
    </w:p>
    <w:p w:rsidR="005E59F0" w:rsidRDefault="00891E8F">
      <w:pPr>
        <w:pStyle w:val="Title"/>
        <w:numPr>
          <w:ilvl w:val="0"/>
          <w:numId w:val="12"/>
        </w:numPr>
        <w:tabs>
          <w:tab w:val="left" w:pos="7920"/>
        </w:tabs>
        <w:ind w:left="1080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Motion to approve dates, time, and place of Committee meetings for 2013, as presented</w:t>
      </w:r>
    </w:p>
    <w:p w:rsidR="005E59F0" w:rsidRDefault="005E59F0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lastRenderedPageBreak/>
        <w:t xml:space="preserve">Meeting Minutes </w:t>
      </w:r>
    </w:p>
    <w:p w:rsidR="005E59F0" w:rsidRDefault="005E59F0">
      <w:pPr>
        <w:pStyle w:val="Title"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14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Cs w:val="0"/>
        </w:rPr>
        <w:t>Motion to accept the minutes of the November 22, 2011 meeting as presented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>Introduction of Guests and Public Comment</w:t>
      </w:r>
    </w:p>
    <w:p w:rsidR="005E59F0" w:rsidRDefault="005E59F0">
      <w:pPr>
        <w:pStyle w:val="Title"/>
        <w:tabs>
          <w:tab w:val="left" w:pos="7920"/>
        </w:tabs>
        <w:ind w:left="630"/>
        <w:jc w:val="left"/>
        <w:rPr>
          <w:rFonts w:ascii="Calibri" w:hAnsi="Calibri"/>
          <w:bCs w:val="0"/>
          <w:color w:val="4F6228" w:themeColor="accent3" w:themeShade="80"/>
        </w:rPr>
      </w:pPr>
    </w:p>
    <w:p w:rsidR="005E59F0" w:rsidRDefault="00891E8F">
      <w:pPr>
        <w:pStyle w:val="Title"/>
        <w:numPr>
          <w:ilvl w:val="1"/>
          <w:numId w:val="4"/>
        </w:numPr>
        <w:tabs>
          <w:tab w:val="clear" w:pos="1260"/>
          <w:tab w:val="num" w:pos="990"/>
          <w:tab w:val="left" w:pos="7920"/>
        </w:tabs>
        <w:ind w:left="99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Marsha </w:t>
      </w:r>
      <w:proofErr w:type="spellStart"/>
      <w:r>
        <w:rPr>
          <w:rFonts w:ascii="Calibri" w:hAnsi="Calibri"/>
          <w:b w:val="0"/>
          <w:bCs w:val="0"/>
        </w:rPr>
        <w:t>Hardner</w:t>
      </w:r>
      <w:proofErr w:type="spellEnd"/>
      <w:r>
        <w:rPr>
          <w:rFonts w:ascii="Calibri" w:hAnsi="Calibri"/>
          <w:b w:val="0"/>
          <w:bCs w:val="0"/>
        </w:rPr>
        <w:t>--Requesting acceptance of non-resident student application for Johanna (</w:t>
      </w:r>
      <w:proofErr w:type="spellStart"/>
      <w:r>
        <w:rPr>
          <w:rFonts w:ascii="Calibri" w:hAnsi="Calibri"/>
          <w:b w:val="0"/>
          <w:bCs w:val="0"/>
        </w:rPr>
        <w:t>Appa</w:t>
      </w:r>
      <w:proofErr w:type="spellEnd"/>
      <w:r>
        <w:rPr>
          <w:rFonts w:ascii="Calibri" w:hAnsi="Calibri"/>
          <w:b w:val="0"/>
          <w:bCs w:val="0"/>
        </w:rPr>
        <w:t xml:space="preserve">) </w:t>
      </w:r>
      <w:proofErr w:type="spellStart"/>
      <w:r>
        <w:rPr>
          <w:rFonts w:ascii="Calibri" w:hAnsi="Calibri"/>
          <w:b w:val="0"/>
          <w:bCs w:val="0"/>
        </w:rPr>
        <w:t>Hardner</w:t>
      </w:r>
      <w:proofErr w:type="spellEnd"/>
      <w:r>
        <w:rPr>
          <w:rFonts w:ascii="Calibri" w:hAnsi="Calibri"/>
          <w:b w:val="0"/>
          <w:bCs w:val="0"/>
        </w:rPr>
        <w:t>, into Computer Information Systems, and reduction in tuition</w:t>
      </w:r>
    </w:p>
    <w:p w:rsidR="005E59F0" w:rsidRDefault="005E59F0">
      <w:pPr>
        <w:pStyle w:val="Title"/>
        <w:tabs>
          <w:tab w:val="left" w:pos="7920"/>
        </w:tabs>
        <w:ind w:left="630"/>
        <w:jc w:val="left"/>
        <w:rPr>
          <w:rFonts w:ascii="Calibri" w:hAnsi="Calibri"/>
          <w:bCs w:val="0"/>
          <w:color w:val="008000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>Correspondence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650"/>
        <w:jc w:val="left"/>
      </w:pPr>
    </w:p>
    <w:p w:rsidR="005E59F0" w:rsidRDefault="00891E8F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American Culinary Federation Foundation recognized programs in PA—email from Jan Kennerknecht to John Ogden</w:t>
      </w:r>
    </w:p>
    <w:p w:rsidR="005E59F0" w:rsidRDefault="005E59F0">
      <w:pPr>
        <w:pStyle w:val="Title"/>
        <w:tabs>
          <w:tab w:val="left" w:pos="7920"/>
        </w:tabs>
        <w:ind w:left="360"/>
        <w:jc w:val="left"/>
        <w:rPr>
          <w:rFonts w:ascii="Calibri" w:hAnsi="Calibri"/>
          <w:bCs w:val="0"/>
          <w:color w:val="008000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color w:val="4F6228" w:themeColor="accent3" w:themeShade="80"/>
        </w:rPr>
      </w:pPr>
      <w:r>
        <w:rPr>
          <w:rFonts w:ascii="Calibri" w:hAnsi="Calibri"/>
          <w:color w:val="4F6228" w:themeColor="accent3" w:themeShade="80"/>
        </w:rPr>
        <w:t>Business</w:t>
      </w:r>
    </w:p>
    <w:p w:rsidR="005E59F0" w:rsidRDefault="005E59F0">
      <w:pPr>
        <w:pStyle w:val="Title"/>
        <w:tabs>
          <w:tab w:val="left" w:pos="7920"/>
        </w:tabs>
        <w:ind w:left="360"/>
        <w:jc w:val="left"/>
        <w:rPr>
          <w:rFonts w:ascii="Calibri" w:hAnsi="Calibri"/>
          <w:color w:val="008000"/>
        </w:rPr>
      </w:pPr>
    </w:p>
    <w:p w:rsidR="005E59F0" w:rsidRDefault="00891E8F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Report – Business Manager</w:t>
      </w:r>
      <w:r>
        <w:rPr>
          <w:rFonts w:ascii="Calibri" w:hAnsi="Calibri"/>
          <w:b w:val="0"/>
          <w:bCs w:val="0"/>
        </w:rPr>
        <w:t xml:space="preserve"> – Paul Fritz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Motion to approve the following reports, payments and invoices: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Cs w:val="0"/>
        </w:rPr>
      </w:pPr>
    </w:p>
    <w:p w:rsidR="005E59F0" w:rsidRDefault="00891E8F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0438F7">
        <w:rPr>
          <w:rFonts w:ascii="Calibri" w:hAnsi="Calibri"/>
          <w:b w:val="0"/>
        </w:rPr>
        <w:t>Revenue and Expenditure Reports</w:t>
      </w:r>
      <w:r>
        <w:rPr>
          <w:rFonts w:ascii="Calibri" w:hAnsi="Calibri"/>
          <w:b w:val="0"/>
        </w:rPr>
        <w:t>, as presented:</w:t>
      </w:r>
    </w:p>
    <w:p w:rsidR="005E59F0" w:rsidRDefault="00891E8F">
      <w:pPr>
        <w:pStyle w:val="Title"/>
        <w:numPr>
          <w:ilvl w:val="0"/>
          <w:numId w:val="22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General Fund</w:t>
      </w:r>
    </w:p>
    <w:p w:rsidR="005E59F0" w:rsidRDefault="00891E8F">
      <w:pPr>
        <w:pStyle w:val="Title"/>
        <w:numPr>
          <w:ilvl w:val="0"/>
          <w:numId w:val="22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Food Service Fund </w:t>
      </w:r>
    </w:p>
    <w:p w:rsidR="005E59F0" w:rsidRDefault="00891E8F">
      <w:pPr>
        <w:pStyle w:val="Title"/>
        <w:numPr>
          <w:ilvl w:val="0"/>
          <w:numId w:val="22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Capital Reserve Fund </w:t>
      </w:r>
    </w:p>
    <w:p w:rsidR="005E59F0" w:rsidRDefault="00891E8F">
      <w:pPr>
        <w:pStyle w:val="Title"/>
        <w:numPr>
          <w:ilvl w:val="0"/>
          <w:numId w:val="22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Student Activities Report</w:t>
      </w:r>
    </w:p>
    <w:p w:rsidR="005E59F0" w:rsidRDefault="005E59F0">
      <w:pPr>
        <w:pStyle w:val="Title"/>
        <w:tabs>
          <w:tab w:val="num" w:pos="2340"/>
        </w:tabs>
        <w:ind w:left="1534"/>
        <w:jc w:val="left"/>
        <w:rPr>
          <w:rFonts w:ascii="Calibri" w:hAnsi="Calibri"/>
          <w:b w:val="0"/>
        </w:rPr>
      </w:pPr>
    </w:p>
    <w:p w:rsidR="005E59F0" w:rsidRDefault="00891E8F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0438F7">
        <w:rPr>
          <w:rFonts w:ascii="Calibri" w:hAnsi="Calibri"/>
          <w:b w:val="0"/>
        </w:rPr>
        <w:t>Checks and Invoices</w:t>
      </w:r>
      <w:r>
        <w:rPr>
          <w:rFonts w:ascii="Calibri" w:hAnsi="Calibri"/>
          <w:b w:val="0"/>
        </w:rPr>
        <w:t>, as presented:</w:t>
      </w:r>
    </w:p>
    <w:p w:rsidR="005E59F0" w:rsidRDefault="00891E8F">
      <w:pPr>
        <w:pStyle w:val="Title"/>
        <w:numPr>
          <w:ilvl w:val="0"/>
          <w:numId w:val="24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General Fund Checks, Wire Transfers and Invoices: $ 608,505.28</w:t>
      </w:r>
    </w:p>
    <w:p w:rsidR="005E59F0" w:rsidRDefault="00891E8F">
      <w:pPr>
        <w:pStyle w:val="Title"/>
        <w:numPr>
          <w:ilvl w:val="0"/>
          <w:numId w:val="24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Food Service Fund Checks and Invoices: $ 12,040.96</w:t>
      </w:r>
    </w:p>
    <w:p w:rsidR="005E59F0" w:rsidRDefault="00891E8F">
      <w:pPr>
        <w:pStyle w:val="Title"/>
        <w:numPr>
          <w:ilvl w:val="0"/>
          <w:numId w:val="24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Capital Projects Fund Checks and Invoices: $ 0.00</w:t>
      </w:r>
    </w:p>
    <w:p w:rsidR="005E59F0" w:rsidRDefault="00891E8F">
      <w:pPr>
        <w:pStyle w:val="Title"/>
        <w:numPr>
          <w:ilvl w:val="0"/>
          <w:numId w:val="24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Student Activity Fund Checks and invoices: $ 595.00</w:t>
      </w:r>
    </w:p>
    <w:p w:rsidR="005E59F0" w:rsidRDefault="005E59F0">
      <w:pPr>
        <w:pStyle w:val="Title"/>
        <w:jc w:val="left"/>
        <w:rPr>
          <w:rFonts w:ascii="Calibri" w:hAnsi="Calibri"/>
          <w:b w:val="0"/>
        </w:rPr>
      </w:pPr>
    </w:p>
    <w:p w:rsidR="005E59F0" w:rsidRDefault="00891E8F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0438F7">
        <w:rPr>
          <w:rFonts w:ascii="Calibri" w:hAnsi="Calibri"/>
          <w:b w:val="0"/>
        </w:rPr>
        <w:t>VISA procurement card payment</w:t>
      </w:r>
      <w:r>
        <w:rPr>
          <w:rFonts w:ascii="Calibri" w:hAnsi="Calibri"/>
          <w:b w:val="0"/>
        </w:rPr>
        <w:t>, as presented: $ 40,675.50</w:t>
      </w:r>
    </w:p>
    <w:p w:rsidR="005E59F0" w:rsidRDefault="00891E8F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0438F7">
        <w:rPr>
          <w:rFonts w:ascii="Calibri" w:hAnsi="Calibri"/>
          <w:b w:val="0"/>
        </w:rPr>
        <w:t>Treasurer’s Report</w:t>
      </w:r>
      <w:r>
        <w:rPr>
          <w:rFonts w:ascii="Calibri" w:hAnsi="Calibri"/>
          <w:b w:val="0"/>
        </w:rPr>
        <w:t>, as presented: November 2011 summary</w:t>
      </w:r>
    </w:p>
    <w:p w:rsidR="005E59F0" w:rsidRDefault="00891E8F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>
        <w:rPr>
          <w:rFonts w:ascii="Calibri" w:hAnsi="Calibri"/>
          <w:b w:val="0"/>
        </w:rPr>
        <w:t>General Fund – Budget Transfers – None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color w:val="4F6228" w:themeColor="accent3" w:themeShade="80"/>
        </w:rPr>
      </w:pPr>
      <w:r>
        <w:rPr>
          <w:rFonts w:ascii="Calibri" w:hAnsi="Calibri"/>
          <w:color w:val="4F6228" w:themeColor="accent3" w:themeShade="80"/>
        </w:rPr>
        <w:t>Human and Quality Resources</w:t>
      </w:r>
    </w:p>
    <w:p w:rsidR="005E59F0" w:rsidRDefault="005E59F0">
      <w:pPr>
        <w:pStyle w:val="Title"/>
        <w:tabs>
          <w:tab w:val="left" w:pos="7920"/>
        </w:tabs>
        <w:ind w:left="360"/>
        <w:jc w:val="left"/>
        <w:rPr>
          <w:rFonts w:ascii="Calibri" w:hAnsi="Calibri"/>
          <w:color w:val="008000"/>
        </w:rPr>
      </w:pPr>
    </w:p>
    <w:p w:rsidR="005E59F0" w:rsidRDefault="00891E8F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0438F7">
        <w:rPr>
          <w:rFonts w:ascii="Calibri" w:hAnsi="Calibri"/>
          <w:b w:val="0"/>
          <w:bCs w:val="0"/>
        </w:rPr>
        <w:t>Report—Coordinator of Human and Quality Resources</w:t>
      </w:r>
      <w:r>
        <w:rPr>
          <w:rFonts w:ascii="Calibri" w:hAnsi="Calibri"/>
          <w:b w:val="0"/>
        </w:rPr>
        <w:t xml:space="preserve"> – Natalie Fatica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/>
        </w:rPr>
      </w:pPr>
    </w:p>
    <w:p w:rsidR="005E59F0" w:rsidRDefault="00891E8F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0438F7">
        <w:rPr>
          <w:rFonts w:asciiTheme="minorHAnsi" w:hAnsiTheme="minorHAnsi" w:cstheme="minorHAnsi"/>
          <w:b w:val="0"/>
          <w:bCs w:val="0"/>
        </w:rPr>
        <w:t>Motion to employ Wayne Copeland as a substitute Technology Technician on or after January 3, 2012 at the rate of pay of $10.00 per hour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</w:rPr>
      </w:pPr>
    </w:p>
    <w:p w:rsidR="005E59F0" w:rsidRDefault="00891E8F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0438F7">
        <w:rPr>
          <w:rFonts w:asciiTheme="minorHAnsi" w:hAnsiTheme="minorHAnsi" w:cstheme="minorHAnsi"/>
          <w:b w:val="0"/>
          <w:bCs w:val="0"/>
        </w:rPr>
        <w:t>Motion to employ Natalie Fatica at the rate of $25.00 per hour as an RCTC instructor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/>
        </w:rPr>
      </w:pPr>
    </w:p>
    <w:p w:rsidR="005E59F0" w:rsidRDefault="00891E8F">
      <w:pPr>
        <w:pStyle w:val="Title"/>
        <w:keepNext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>Operations</w:t>
      </w:r>
    </w:p>
    <w:p w:rsidR="005E59F0" w:rsidRDefault="005E59F0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keepNext/>
        <w:numPr>
          <w:ilvl w:val="0"/>
          <w:numId w:val="30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Administrative Reports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  <w:bCs w:val="0"/>
        </w:rPr>
        <w:t>Superintendent Report– James Tracy, Girard School District</w:t>
      </w:r>
    </w:p>
    <w:p w:rsidR="005E59F0" w:rsidRDefault="00891E8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0438F7">
        <w:rPr>
          <w:rFonts w:ascii="Calibri" w:hAnsi="Calibri"/>
          <w:b w:val="0"/>
          <w:bCs w:val="0"/>
        </w:rPr>
        <w:t>Director Report</w:t>
      </w:r>
      <w:r>
        <w:rPr>
          <w:rFonts w:ascii="Calibri" w:hAnsi="Calibri"/>
          <w:b w:val="0"/>
          <w:bCs w:val="0"/>
        </w:rPr>
        <w:t xml:space="preserve"> — Aldo Jackson </w:t>
      </w:r>
    </w:p>
    <w:p w:rsidR="005E59F0" w:rsidRDefault="00891E8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Solicitor Report — Timothy Sennett</w:t>
      </w:r>
    </w:p>
    <w:p w:rsidR="005E59F0" w:rsidRDefault="00891E8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High School Principal Report</w:t>
      </w:r>
      <w:r>
        <w:rPr>
          <w:rFonts w:ascii="Calibri" w:hAnsi="Calibri"/>
          <w:b w:val="0"/>
          <w:bCs w:val="0"/>
        </w:rPr>
        <w:t xml:space="preserve"> — Joe Tarasovitch</w:t>
      </w:r>
    </w:p>
    <w:p w:rsidR="005E59F0" w:rsidRDefault="00891E8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Facilities Report</w:t>
      </w:r>
      <w:r>
        <w:rPr>
          <w:rFonts w:ascii="Calibri" w:hAnsi="Calibri"/>
          <w:b w:val="0"/>
          <w:bCs w:val="0"/>
        </w:rPr>
        <w:t xml:space="preserve"> — Steve Sceiford </w:t>
      </w:r>
    </w:p>
    <w:p w:rsidR="005E59F0" w:rsidRDefault="00891E8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0438F7">
        <w:rPr>
          <w:rFonts w:ascii="Calibri" w:hAnsi="Calibri"/>
          <w:b w:val="0"/>
          <w:bCs w:val="0"/>
        </w:rPr>
        <w:t>Technology Report</w:t>
      </w:r>
      <w:r>
        <w:rPr>
          <w:rFonts w:ascii="Calibri" w:hAnsi="Calibri"/>
          <w:b w:val="0"/>
          <w:bCs w:val="0"/>
        </w:rPr>
        <w:t xml:space="preserve"> — Jeff Smith </w:t>
      </w:r>
    </w:p>
    <w:p w:rsidR="005E59F0" w:rsidRDefault="00891E8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0438F7">
        <w:rPr>
          <w:rFonts w:ascii="Calibri" w:hAnsi="Calibri"/>
          <w:b w:val="0"/>
          <w:bCs w:val="0"/>
        </w:rPr>
        <w:t>Instructional Support Services Report</w:t>
      </w:r>
      <w:r>
        <w:rPr>
          <w:rFonts w:ascii="Calibri" w:hAnsi="Calibri"/>
          <w:b w:val="0"/>
          <w:bCs w:val="0"/>
        </w:rPr>
        <w:t xml:space="preserve"> – Pat Holland and Jan Kennerknecht 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</w:rPr>
      </w:pPr>
    </w:p>
    <w:p w:rsidR="005E59F0" w:rsidRDefault="00891E8F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Staff Travel &gt;400 miles (Polices: 331,431,531) - </w:t>
      </w:r>
      <w:r>
        <w:rPr>
          <w:rFonts w:ascii="Calibri" w:hAnsi="Calibri"/>
          <w:bCs w:val="0"/>
        </w:rPr>
        <w:t>None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Student Field Trips and Fundraising (Policy 121) 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</w:rPr>
      </w:pPr>
      <w:r>
        <w:rPr>
          <w:rFonts w:ascii="Calibri" w:hAnsi="Calibri"/>
          <w:bCs w:val="0"/>
        </w:rPr>
        <w:t>Motion to ap</w:t>
      </w:r>
      <w:r>
        <w:rPr>
          <w:rFonts w:ascii="Calibri" w:hAnsi="Calibri"/>
        </w:rPr>
        <w:t>p</w:t>
      </w:r>
      <w:r>
        <w:rPr>
          <w:rFonts w:ascii="Calibri" w:hAnsi="Calibri"/>
          <w:bCs w:val="0"/>
        </w:rPr>
        <w:t>rove the following Field Trips and Fundraising:</w:t>
      </w:r>
    </w:p>
    <w:p w:rsidR="005E59F0" w:rsidRDefault="00891E8F">
      <w:pPr>
        <w:pStyle w:val="Title"/>
        <w:numPr>
          <w:ilvl w:val="0"/>
          <w:numId w:val="36"/>
        </w:numPr>
        <w:jc w:val="left"/>
        <w:rPr>
          <w:rFonts w:ascii="Calibri" w:hAnsi="Calibri"/>
        </w:rPr>
      </w:pPr>
      <w:r w:rsidRPr="000438F7">
        <w:rPr>
          <w:rFonts w:ascii="Calibri" w:hAnsi="Calibri"/>
        </w:rPr>
        <w:t>NWT – 1/2012-travel to Erie Institute of Technology- cost of bus</w:t>
      </w:r>
    </w:p>
    <w:p w:rsidR="005E59F0" w:rsidRDefault="00891E8F">
      <w:pPr>
        <w:pStyle w:val="Title"/>
        <w:numPr>
          <w:ilvl w:val="0"/>
          <w:numId w:val="36"/>
        </w:numPr>
        <w:jc w:val="left"/>
        <w:rPr>
          <w:rFonts w:ascii="Calibri" w:hAnsi="Calibri"/>
          <w:bCs w:val="0"/>
        </w:rPr>
      </w:pPr>
      <w:r w:rsidRPr="000438F7">
        <w:rPr>
          <w:rFonts w:ascii="Calibri" w:hAnsi="Calibri"/>
          <w:bCs w:val="0"/>
        </w:rPr>
        <w:t>CIS and HEA-1/2012-travel to Erie Institute of Technology-cost of bus</w:t>
      </w:r>
    </w:p>
    <w:p w:rsidR="005E59F0" w:rsidRDefault="005E59F0">
      <w:pPr>
        <w:pStyle w:val="Title"/>
        <w:ind w:left="2340"/>
        <w:jc w:val="left"/>
        <w:rPr>
          <w:rFonts w:ascii="Calibri" w:hAnsi="Calibri"/>
        </w:rPr>
      </w:pPr>
    </w:p>
    <w:p w:rsidR="005E59F0" w:rsidRDefault="00891E8F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Facility Use Requests – Profit Making Organizations (Policy 707) – </w:t>
      </w:r>
      <w:r>
        <w:rPr>
          <w:rFonts w:ascii="Calibri" w:hAnsi="Calibri"/>
          <w:bCs w:val="0"/>
        </w:rPr>
        <w:t>None</w:t>
      </w:r>
    </w:p>
    <w:p w:rsidR="005E59F0" w:rsidRDefault="005E59F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Other Operations</w:t>
      </w:r>
    </w:p>
    <w:p w:rsidR="005E59F0" w:rsidRDefault="005E59F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  <w:r w:rsidRPr="000438F7">
        <w:rPr>
          <w:rFonts w:asciiTheme="minorHAnsi" w:hAnsiTheme="minorHAnsi" w:cstheme="minorHAnsi"/>
        </w:rPr>
        <w:t xml:space="preserve">Motion to approve a guidance counselor internship for Matthew Ryan </w:t>
      </w:r>
      <w:proofErr w:type="spellStart"/>
      <w:r w:rsidRPr="000438F7">
        <w:rPr>
          <w:rFonts w:asciiTheme="minorHAnsi" w:hAnsiTheme="minorHAnsi" w:cstheme="minorHAnsi"/>
        </w:rPr>
        <w:t>Puskar</w:t>
      </w:r>
      <w:proofErr w:type="spellEnd"/>
      <w:r w:rsidRPr="000438F7">
        <w:rPr>
          <w:rFonts w:asciiTheme="minorHAnsi" w:hAnsiTheme="minorHAnsi" w:cstheme="minorHAnsi"/>
        </w:rPr>
        <w:t xml:space="preserve"> from January 2012 to April of 2012 under the supervision of Patty Palo, ECTS Guidance Counselor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  <w:bCs w:val="0"/>
        </w:rPr>
      </w:pPr>
    </w:p>
    <w:p w:rsidR="005E59F0" w:rsidRDefault="00891E8F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0438F7">
        <w:rPr>
          <w:rFonts w:asciiTheme="minorHAnsi" w:hAnsiTheme="minorHAnsi" w:cstheme="minorHAnsi"/>
        </w:rPr>
        <w:t>Motion to approve the listed computer equipment as surplus and available for disposition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  <w:bCs w:val="0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>Other Business</w:t>
      </w:r>
    </w:p>
    <w:p w:rsidR="005E59F0" w:rsidRDefault="00891E8F">
      <w:pPr>
        <w:pStyle w:val="Title"/>
        <w:tabs>
          <w:tab w:val="left" w:pos="7920"/>
        </w:tabs>
        <w:ind w:left="720"/>
        <w:jc w:val="left"/>
        <w:rPr>
          <w:rFonts w:ascii="Calibri" w:hAnsi="Calibri"/>
          <w:bCs w:val="0"/>
          <w:color w:val="008000"/>
        </w:rPr>
      </w:pPr>
      <w:r>
        <w:rPr>
          <w:rFonts w:ascii="Calibri" w:hAnsi="Calibri"/>
          <w:bCs w:val="0"/>
          <w:color w:val="008000"/>
        </w:rPr>
        <w:t xml:space="preserve"> </w:t>
      </w:r>
    </w:p>
    <w:p w:rsidR="005E59F0" w:rsidRDefault="00891E8F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Board Policy Review</w:t>
      </w:r>
    </w:p>
    <w:p w:rsidR="0019170C" w:rsidRDefault="0019170C" w:rsidP="0019170C">
      <w:pPr>
        <w:pStyle w:val="Title"/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Action Items</w:t>
      </w:r>
      <w:r>
        <w:rPr>
          <w:rFonts w:ascii="Calibri" w:hAnsi="Calibri"/>
          <w:b w:val="0"/>
          <w:bCs w:val="0"/>
        </w:rPr>
        <w:t xml:space="preserve"> </w:t>
      </w:r>
    </w:p>
    <w:p w:rsidR="005E59F0" w:rsidRDefault="00891E8F">
      <w:pPr>
        <w:pStyle w:val="Title"/>
        <w:numPr>
          <w:ilvl w:val="1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0438F7">
        <w:rPr>
          <w:rFonts w:ascii="Calibri" w:hAnsi="Calibri" w:cs="Calibri"/>
          <w:b w:val="0"/>
          <w:bCs w:val="0"/>
        </w:rPr>
        <w:t>Erie Community Foundation Grant—Women Labor Apprenticeship Collaborative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Cs w:val="0"/>
        </w:rPr>
      </w:pP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>Supplemental Information</w:t>
      </w:r>
    </w:p>
    <w:p w:rsidR="005E59F0" w:rsidRDefault="005E59F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</w:p>
    <w:p w:rsidR="005E59F0" w:rsidRDefault="00891E8F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JOC Member Attendance Report</w:t>
      </w:r>
    </w:p>
    <w:p w:rsidR="005E59F0" w:rsidRDefault="00891E8F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</w:rPr>
        <w:t>Secondary Program Enrollment Report</w:t>
      </w:r>
      <w:r>
        <w:rPr>
          <w:rFonts w:ascii="Calibri" w:hAnsi="Calibri"/>
          <w:b w:val="0"/>
        </w:rPr>
        <w:t xml:space="preserve"> </w:t>
      </w:r>
      <w:r>
        <w:rPr>
          <w:rFonts w:ascii="Calibri" w:hAnsi="Calibri"/>
          <w:b w:val="0"/>
          <w:bCs w:val="0"/>
        </w:rPr>
        <w:t xml:space="preserve">— </w:t>
      </w:r>
      <w:r>
        <w:rPr>
          <w:rFonts w:ascii="Calibri" w:hAnsi="Calibri"/>
          <w:b w:val="0"/>
        </w:rPr>
        <w:t>Joe Tarasovitch</w:t>
      </w:r>
    </w:p>
    <w:p w:rsidR="005E59F0" w:rsidRDefault="00891E8F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</w:rPr>
        <w:t>Career Alternative Education Program Enrollment Report</w:t>
      </w:r>
      <w:r>
        <w:rPr>
          <w:rFonts w:ascii="Calibri" w:hAnsi="Calibri"/>
          <w:b w:val="0"/>
        </w:rPr>
        <w:t xml:space="preserve"> </w:t>
      </w:r>
      <w:r>
        <w:rPr>
          <w:rFonts w:ascii="Calibri" w:hAnsi="Calibri"/>
          <w:b w:val="0"/>
          <w:bCs w:val="0"/>
        </w:rPr>
        <w:t xml:space="preserve">— </w:t>
      </w:r>
      <w:r>
        <w:rPr>
          <w:rFonts w:ascii="Calibri" w:hAnsi="Calibri"/>
          <w:b w:val="0"/>
        </w:rPr>
        <w:t>Joe Tarasovitch</w:t>
      </w:r>
    </w:p>
    <w:p w:rsidR="005E59F0" w:rsidRDefault="00891E8F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</w:rPr>
        <w:t>Work Experience Report</w:t>
      </w:r>
      <w:r>
        <w:rPr>
          <w:rFonts w:ascii="Calibri" w:hAnsi="Calibri"/>
          <w:b w:val="0"/>
        </w:rPr>
        <w:t xml:space="preserve"> </w:t>
      </w:r>
      <w:r>
        <w:rPr>
          <w:rFonts w:ascii="Calibri" w:hAnsi="Calibri"/>
          <w:b w:val="0"/>
          <w:bCs w:val="0"/>
        </w:rPr>
        <w:t xml:space="preserve">— </w:t>
      </w:r>
      <w:r>
        <w:rPr>
          <w:rFonts w:ascii="Calibri" w:hAnsi="Calibri"/>
          <w:b w:val="0"/>
        </w:rPr>
        <w:t>Elaine Shaffer</w:t>
      </w:r>
    </w:p>
    <w:p w:rsidR="005E59F0" w:rsidRDefault="00891E8F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</w:rPr>
        <w:t>Business Contacts Report</w:t>
      </w:r>
      <w:r>
        <w:rPr>
          <w:rFonts w:ascii="Calibri" w:hAnsi="Calibri"/>
          <w:b w:val="0"/>
        </w:rPr>
        <w:t xml:space="preserve"> </w:t>
      </w:r>
      <w:r>
        <w:rPr>
          <w:rFonts w:ascii="Calibri" w:hAnsi="Calibri"/>
          <w:b w:val="0"/>
          <w:bCs w:val="0"/>
        </w:rPr>
        <w:t xml:space="preserve">— </w:t>
      </w:r>
      <w:r>
        <w:rPr>
          <w:rFonts w:ascii="Calibri" w:hAnsi="Calibri"/>
          <w:b w:val="0"/>
        </w:rPr>
        <w:t>Elaine Shaffer</w:t>
      </w:r>
    </w:p>
    <w:p w:rsidR="005E59F0" w:rsidRDefault="00891E8F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0438F7">
        <w:rPr>
          <w:rFonts w:ascii="Calibri" w:hAnsi="Calibri"/>
          <w:b w:val="0"/>
        </w:rPr>
        <w:t>Admissions Report</w:t>
      </w:r>
      <w:r>
        <w:rPr>
          <w:rFonts w:ascii="Calibri" w:hAnsi="Calibri"/>
          <w:b w:val="0"/>
        </w:rPr>
        <w:t xml:space="preserve"> </w:t>
      </w:r>
      <w:r>
        <w:rPr>
          <w:rFonts w:ascii="Calibri" w:hAnsi="Calibri"/>
          <w:b w:val="0"/>
          <w:bCs w:val="0"/>
        </w:rPr>
        <w:t xml:space="preserve">— </w:t>
      </w:r>
      <w:r>
        <w:rPr>
          <w:rFonts w:ascii="Calibri" w:hAnsi="Calibri"/>
          <w:b w:val="0"/>
        </w:rPr>
        <w:t>Lisa Sorensen</w:t>
      </w:r>
    </w:p>
    <w:p w:rsidR="005E59F0" w:rsidRDefault="00891E8F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0438F7">
        <w:rPr>
          <w:rFonts w:ascii="Calibri" w:hAnsi="Calibri"/>
          <w:b w:val="0"/>
        </w:rPr>
        <w:t>Disabled Population Report by District and Program Report</w:t>
      </w:r>
      <w:r>
        <w:rPr>
          <w:rFonts w:ascii="Calibri" w:hAnsi="Calibri"/>
          <w:b w:val="0"/>
        </w:rPr>
        <w:t xml:space="preserve"> – Pat Holland</w:t>
      </w:r>
    </w:p>
    <w:p w:rsidR="005E59F0" w:rsidRDefault="00891E8F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General Fund Budget - preliminary - 2012-2013</w:t>
      </w:r>
    </w:p>
    <w:p w:rsidR="005E59F0" w:rsidRDefault="00891E8F">
      <w:pPr>
        <w:pStyle w:val="Title"/>
        <w:numPr>
          <w:ilvl w:val="1"/>
          <w:numId w:val="4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0438F7">
        <w:rPr>
          <w:rFonts w:ascii="Calibri" w:hAnsi="Calibri"/>
          <w:b w:val="0"/>
        </w:rPr>
        <w:t>General Fund Budget Summary</w:t>
      </w:r>
    </w:p>
    <w:p w:rsidR="005E59F0" w:rsidRDefault="00891E8F">
      <w:pPr>
        <w:pStyle w:val="Title"/>
        <w:numPr>
          <w:ilvl w:val="1"/>
          <w:numId w:val="4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0438F7">
        <w:rPr>
          <w:rFonts w:ascii="Calibri" w:hAnsi="Calibri"/>
          <w:b w:val="0"/>
        </w:rPr>
        <w:t>District Contribution Summary</w:t>
      </w:r>
    </w:p>
    <w:p w:rsidR="005E59F0" w:rsidRDefault="00891E8F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</w:rPr>
      </w:pPr>
      <w:r>
        <w:rPr>
          <w:rFonts w:ascii="Calibri" w:hAnsi="Calibri"/>
          <w:b w:val="0"/>
        </w:rPr>
        <w:t xml:space="preserve">Next meeting: </w:t>
      </w:r>
      <w:r>
        <w:rPr>
          <w:rFonts w:ascii="Calibri" w:hAnsi="Calibri"/>
          <w:color w:val="4F6228" w:themeColor="accent3" w:themeShade="80"/>
        </w:rPr>
        <w:t>Thursday, January 26, 2012</w:t>
      </w:r>
    </w:p>
    <w:p w:rsidR="005E59F0" w:rsidRDefault="00891E8F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left"/>
        <w:rPr>
          <w:rFonts w:ascii="Calibri" w:hAnsi="Calibri"/>
        </w:rPr>
      </w:pPr>
      <w:r>
        <w:rPr>
          <w:rFonts w:ascii="Calibri" w:hAnsi="Calibri"/>
        </w:rPr>
        <w:t> </w:t>
      </w:r>
    </w:p>
    <w:p w:rsidR="005E59F0" w:rsidRDefault="00891E8F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Cs w:val="0"/>
          <w:color w:val="4F6228" w:themeColor="accent3" w:themeShade="80"/>
        </w:rPr>
        <w:t xml:space="preserve"> Adjournment</w:t>
      </w:r>
    </w:p>
    <w:p w:rsidR="005E59F0" w:rsidRDefault="00891E8F">
      <w:pPr>
        <w:pStyle w:val="Title"/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  <w:r>
        <w:rPr>
          <w:rFonts w:ascii="Calibri" w:hAnsi="Calibri"/>
          <w:b w:val="0"/>
          <w:color w:val="4F6228" w:themeColor="accent3" w:themeShade="80"/>
        </w:rPr>
        <w:br w:type="page"/>
      </w:r>
    </w:p>
    <w:p w:rsidR="005E59F0" w:rsidRDefault="005E59F0">
      <w:pPr>
        <w:pStyle w:val="Title"/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</w:p>
    <w:p w:rsidR="005E59F0" w:rsidRDefault="00891E8F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5E59F0" w:rsidRDefault="00891E8F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5E59F0" w:rsidRDefault="00891E8F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5E59F0" w:rsidRDefault="005E59F0">
      <w:pPr>
        <w:pStyle w:val="Title"/>
        <w:spacing w:after="60"/>
        <w:rPr>
          <w:rFonts w:asciiTheme="minorHAnsi" w:hAnsiTheme="minorHAnsi" w:cstheme="minorHAnsi"/>
        </w:rPr>
      </w:pPr>
    </w:p>
    <w:p w:rsidR="005E59F0" w:rsidRDefault="00891E8F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Tuesday, December 20, 2011</w:t>
      </w:r>
    </w:p>
    <w:p w:rsidR="005E59F0" w:rsidRDefault="005E59F0">
      <w:pPr>
        <w:pStyle w:val="Title"/>
        <w:spacing w:after="60"/>
        <w:rPr>
          <w:rFonts w:asciiTheme="minorHAnsi" w:hAnsiTheme="minorHAnsi" w:cstheme="minorHAnsi"/>
        </w:rPr>
      </w:pPr>
    </w:p>
    <w:p w:rsidR="005E59F0" w:rsidRDefault="00891E8F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5E59F0" w:rsidRDefault="005E59F0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5E59F0" w:rsidRDefault="005E59F0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5E59F0" w:rsidRDefault="00891E8F">
      <w:pPr>
        <w:pStyle w:val="Title"/>
        <w:numPr>
          <w:ilvl w:val="0"/>
          <w:numId w:val="4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5E59F0" w:rsidRDefault="005E59F0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Roll Call:  </w:t>
      </w:r>
      <w:proofErr w:type="spellStart"/>
      <w:r>
        <w:rPr>
          <w:rFonts w:asciiTheme="minorHAnsi" w:hAnsiTheme="minorHAnsi" w:cstheme="minorHAnsi"/>
          <w:b w:val="0"/>
          <w:bCs w:val="0"/>
        </w:rPr>
        <w:t>Foyle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Ogden, Heath, Bucksbee, Gainer, Rogala, </w:t>
      </w:r>
      <w:proofErr w:type="spellStart"/>
      <w:r>
        <w:rPr>
          <w:rFonts w:asciiTheme="minorHAnsi" w:hAnsiTheme="minorHAnsi" w:cstheme="minorHAnsi"/>
          <w:b w:val="0"/>
          <w:bCs w:val="0"/>
        </w:rPr>
        <w:t>Scutella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Rodgers, Ring, Gourley,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5E59F0" w:rsidRDefault="005E59F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officers as Erie County Vocational-Technical Foundation officers for 2012 one year terms per the Corporation Bylaws:</w:t>
      </w:r>
    </w:p>
    <w:p w:rsidR="005E59F0" w:rsidRDefault="005E59F0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5E59F0" w:rsidRDefault="00891E8F">
      <w:pPr>
        <w:pStyle w:val="Title"/>
        <w:numPr>
          <w:ilvl w:val="1"/>
          <w:numId w:val="4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President – James Bucksbee</w:t>
      </w:r>
    </w:p>
    <w:p w:rsidR="005E59F0" w:rsidRDefault="00891E8F">
      <w:pPr>
        <w:pStyle w:val="Title"/>
        <w:numPr>
          <w:ilvl w:val="1"/>
          <w:numId w:val="4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Vice President – John Ogden</w:t>
      </w:r>
    </w:p>
    <w:p w:rsidR="005E59F0" w:rsidRDefault="00891E8F">
      <w:pPr>
        <w:pStyle w:val="Title"/>
        <w:numPr>
          <w:ilvl w:val="1"/>
          <w:numId w:val="4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Secretary – Paul Fritz</w:t>
      </w:r>
    </w:p>
    <w:p w:rsidR="005E59F0" w:rsidRDefault="00891E8F">
      <w:pPr>
        <w:pStyle w:val="Title"/>
        <w:numPr>
          <w:ilvl w:val="1"/>
          <w:numId w:val="4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Treasurer-John Ogden</w:t>
      </w:r>
    </w:p>
    <w:p w:rsidR="005E59F0" w:rsidRDefault="005E59F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0438F7">
        <w:rPr>
          <w:rFonts w:asciiTheme="minorHAnsi" w:hAnsiTheme="minorHAnsi" w:cstheme="minorHAnsi"/>
          <w:bCs w:val="0"/>
        </w:rPr>
        <w:t>Motion to accept the Minutes of the November 22, 2011 Meeting</w:t>
      </w:r>
      <w:r>
        <w:rPr>
          <w:rFonts w:asciiTheme="minorHAnsi" w:hAnsiTheme="minorHAnsi" w:cstheme="minorHAnsi"/>
          <w:bCs w:val="0"/>
        </w:rPr>
        <w:t>, as presented</w:t>
      </w:r>
    </w:p>
    <w:p w:rsidR="005E59F0" w:rsidRDefault="005E59F0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5E59F0" w:rsidRDefault="00891E8F">
      <w:pPr>
        <w:pStyle w:val="Title"/>
        <w:numPr>
          <w:ilvl w:val="0"/>
          <w:numId w:val="4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</w:p>
    <w:p w:rsidR="005E59F0" w:rsidRDefault="005E59F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business reports, payments and invoices:</w:t>
      </w:r>
    </w:p>
    <w:p w:rsidR="005E59F0" w:rsidRDefault="005E59F0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5E59F0" w:rsidRDefault="00891E8F">
      <w:pPr>
        <w:pStyle w:val="Title"/>
        <w:numPr>
          <w:ilvl w:val="1"/>
          <w:numId w:val="4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438F7">
        <w:rPr>
          <w:rFonts w:asciiTheme="minorHAnsi" w:hAnsiTheme="minorHAnsi" w:cstheme="minorHAnsi"/>
          <w:b w:val="0"/>
        </w:rPr>
        <w:t>ECVT Foundation Revenue and Expenditure Report</w:t>
      </w:r>
      <w:r>
        <w:rPr>
          <w:rFonts w:asciiTheme="minorHAnsi" w:hAnsiTheme="minorHAnsi" w:cstheme="minorHAnsi"/>
          <w:b w:val="0"/>
        </w:rPr>
        <w:t>, as presented</w:t>
      </w:r>
    </w:p>
    <w:p w:rsidR="005E59F0" w:rsidRDefault="00891E8F">
      <w:pPr>
        <w:pStyle w:val="Title"/>
        <w:numPr>
          <w:ilvl w:val="1"/>
          <w:numId w:val="4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5E59F0" w:rsidRDefault="00891E8F">
      <w:pPr>
        <w:pStyle w:val="Title"/>
        <w:numPr>
          <w:ilvl w:val="1"/>
          <w:numId w:val="4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438F7">
        <w:rPr>
          <w:rFonts w:asciiTheme="minorHAnsi" w:hAnsiTheme="minorHAnsi" w:cstheme="minorHAnsi"/>
          <w:b w:val="0"/>
        </w:rPr>
        <w:t>ECVT Treasurer’s Report</w:t>
      </w:r>
      <w:r>
        <w:rPr>
          <w:rFonts w:asciiTheme="minorHAnsi" w:hAnsiTheme="minorHAnsi" w:cstheme="minorHAnsi"/>
          <w:b w:val="0"/>
        </w:rPr>
        <w:t>, as presented: November 30, 2011 summary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5E59F0" w:rsidRDefault="00891E8F">
      <w:pPr>
        <w:pStyle w:val="Title"/>
        <w:numPr>
          <w:ilvl w:val="0"/>
          <w:numId w:val="4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Business 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5E59F0" w:rsidRDefault="00891E8F">
      <w:pPr>
        <w:pStyle w:val="Title"/>
        <w:numPr>
          <w:ilvl w:val="0"/>
          <w:numId w:val="4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5E59F0" w:rsidRDefault="005E59F0">
      <w:pPr>
        <w:rPr>
          <w:rFonts w:asciiTheme="minorHAnsi" w:hAnsiTheme="minorHAnsi" w:cstheme="minorHAnsi"/>
        </w:rPr>
      </w:pPr>
    </w:p>
    <w:p w:rsidR="00891E8F" w:rsidRDefault="00891E8F">
      <w:pPr>
        <w:pStyle w:val="Title"/>
        <w:tabs>
          <w:tab w:val="left" w:pos="7920"/>
        </w:tabs>
        <w:jc w:val="left"/>
        <w:rPr>
          <w:rFonts w:ascii="Calibri" w:hAnsi="Calibri"/>
          <w:bCs w:val="0"/>
          <w:color w:val="4F6228" w:themeColor="accent3" w:themeShade="80"/>
        </w:rPr>
      </w:pPr>
    </w:p>
    <w:sectPr w:rsidR="00891E8F" w:rsidSect="005E59F0">
      <w:headerReference w:type="default" r:id="rId8"/>
      <w:pgSz w:w="12240" w:h="15840"/>
      <w:pgMar w:top="450" w:right="1080" w:bottom="90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E8F" w:rsidRDefault="00891E8F">
      <w:r>
        <w:separator/>
      </w:r>
    </w:p>
  </w:endnote>
  <w:endnote w:type="continuationSeparator" w:id="0">
    <w:p w:rsidR="00891E8F" w:rsidRDefault="00891E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E8F" w:rsidRDefault="00891E8F">
      <w:r>
        <w:separator/>
      </w:r>
    </w:p>
  </w:footnote>
  <w:footnote w:type="continuationSeparator" w:id="0">
    <w:p w:rsidR="00891E8F" w:rsidRDefault="00891E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F0" w:rsidRDefault="00891E8F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 Meeting Agenda</w:t>
    </w:r>
  </w:p>
  <w:p w:rsidR="005E59F0" w:rsidRDefault="00891E8F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December 20, 2011</w:t>
    </w:r>
    <w:r>
      <w:rPr>
        <w:rFonts w:asciiTheme="minorHAnsi" w:hAnsiTheme="minorHAns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/>
        <w:b/>
        <w:color w:val="4F6228" w:themeColor="accent3" w:themeShade="80"/>
        <w:sz w:val="20"/>
        <w:szCs w:val="20"/>
      </w:rPr>
      <w:tab/>
      <w:t xml:space="preserve">Page </w:t>
    </w:r>
    <w:r w:rsidR="005E59F0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instrText xml:space="preserve"> PAGE </w:instrText>
    </w:r>
    <w:r w:rsidR="005E59F0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separate"/>
    </w:r>
    <w:r w:rsidR="0019170C">
      <w:rPr>
        <w:rStyle w:val="PageNumber"/>
        <w:rFonts w:asciiTheme="minorHAnsi" w:hAnsiTheme="minorHAnsi"/>
        <w:b/>
        <w:noProof/>
        <w:color w:val="4F6228" w:themeColor="accent3" w:themeShade="80"/>
        <w:sz w:val="20"/>
        <w:szCs w:val="20"/>
      </w:rPr>
      <w:t>5</w:t>
    </w:r>
    <w:r w:rsidR="005E59F0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end"/>
    </w:r>
  </w:p>
  <w:p w:rsidR="005E59F0" w:rsidRDefault="005E59F0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1810DE"/>
    <w:multiLevelType w:val="hybridMultilevel"/>
    <w:tmpl w:val="4062391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57427"/>
    <w:multiLevelType w:val="hybridMultilevel"/>
    <w:tmpl w:val="B1F69D2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29413A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5D6284"/>
    <w:multiLevelType w:val="hybridMultilevel"/>
    <w:tmpl w:val="352C360C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D51A7C"/>
    <w:multiLevelType w:val="hybridMultilevel"/>
    <w:tmpl w:val="77B85C2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A22CB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85616C8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4849DD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B486F7D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AA08E3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38F7"/>
    <w:rsid w:val="000438F7"/>
    <w:rsid w:val="0019170C"/>
    <w:rsid w:val="004D4D6D"/>
    <w:rsid w:val="005E59F0"/>
    <w:rsid w:val="00891E8F"/>
    <w:rsid w:val="00A67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59F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E59F0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5E59F0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5E59F0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5E59F0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5E59F0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5E59F0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E59F0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5E59F0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5E59F0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E59F0"/>
    <w:rPr>
      <w:color w:val="0000FF"/>
      <w:u w:val="single"/>
    </w:rPr>
  </w:style>
  <w:style w:type="character" w:styleId="FollowedHyperlink">
    <w:name w:val="FollowedHyperlink"/>
    <w:basedOn w:val="DefaultParagraphFont"/>
    <w:rsid w:val="005E59F0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5E59F0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5E59F0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5E59F0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5E59F0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5E59F0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5E59F0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5E59F0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5E59F0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5E59F0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5E59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E59F0"/>
    <w:rPr>
      <w:sz w:val="24"/>
      <w:szCs w:val="24"/>
    </w:rPr>
  </w:style>
  <w:style w:type="paragraph" w:styleId="Footer">
    <w:name w:val="footer"/>
    <w:basedOn w:val="Normal"/>
    <w:link w:val="FooterChar"/>
    <w:rsid w:val="005E59F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5E59F0"/>
    <w:rPr>
      <w:sz w:val="24"/>
      <w:szCs w:val="24"/>
    </w:rPr>
  </w:style>
  <w:style w:type="paragraph" w:styleId="Title">
    <w:name w:val="Title"/>
    <w:basedOn w:val="Normal"/>
    <w:link w:val="TitleChar"/>
    <w:qFormat/>
    <w:rsid w:val="005E59F0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5E59F0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5E59F0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5E59F0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5E59F0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5E59F0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5E59F0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E59F0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5E59F0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5E59F0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E5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5E59F0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5E59F0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5E59F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E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5E59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E6DD5-21FD-46ED-9BCA-B7643F0A7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837</Words>
  <Characters>4610</Characters>
  <Application>Microsoft Office Word</Application>
  <DocSecurity>0</DocSecurity>
  <Lines>38</Lines>
  <Paragraphs>10</Paragraphs>
  <ScaleCrop>false</ScaleCrop>
  <Company>ECTS</Company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2011-12-16T13:22:00Z</cp:lastPrinted>
  <dcterms:created xsi:type="dcterms:W3CDTF">2011-12-20T19:22:00Z</dcterms:created>
  <dcterms:modified xsi:type="dcterms:W3CDTF">2011-12-20T19:24:00Z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