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>Meeting Agenda</w:t>
      </w:r>
    </w:p>
    <w:p w:rsidR="00230692" w:rsidRPr="00325830" w:rsidRDefault="00230692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 xml:space="preserve">Thursday, May </w:t>
      </w:r>
      <w:r w:rsidR="00723E8B" w:rsidRPr="00325830">
        <w:rPr>
          <w:rFonts w:asciiTheme="minorHAnsi" w:hAnsiTheme="minorHAnsi" w:cstheme="minorHAnsi"/>
        </w:rPr>
        <w:t>26, 2011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Eagle’s Nest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30692" w:rsidRPr="00325830" w:rsidRDefault="00230692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Call to Order</w:t>
      </w:r>
    </w:p>
    <w:p w:rsidR="004F288E" w:rsidRPr="00325830" w:rsidRDefault="004F288E" w:rsidP="00AD6AA2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 xml:space="preserve">Roll Call:  Foyle, Ogden, Heath, Bucksbee, Gainer, </w:t>
      </w:r>
      <w:proofErr w:type="spellStart"/>
      <w:r w:rsidR="00723E8B" w:rsidRPr="00325830">
        <w:rPr>
          <w:rFonts w:asciiTheme="minorHAnsi" w:hAnsiTheme="minorHAnsi" w:cstheme="minorHAnsi"/>
          <w:b w:val="0"/>
          <w:bCs w:val="0"/>
        </w:rPr>
        <w:t>Rogala</w:t>
      </w:r>
      <w:proofErr w:type="spellEnd"/>
      <w:r w:rsidRPr="00325830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325830">
        <w:rPr>
          <w:rFonts w:asciiTheme="minorHAnsi" w:hAnsiTheme="minorHAnsi" w:cstheme="minorHAnsi"/>
          <w:b w:val="0"/>
          <w:bCs w:val="0"/>
        </w:rPr>
        <w:t>Scutella</w:t>
      </w:r>
      <w:proofErr w:type="spellEnd"/>
      <w:r w:rsidRPr="00325830">
        <w:rPr>
          <w:rFonts w:asciiTheme="minorHAnsi" w:hAnsiTheme="minorHAnsi" w:cstheme="minorHAnsi"/>
          <w:b w:val="0"/>
          <w:bCs w:val="0"/>
        </w:rPr>
        <w:t>, Rodgers, Ring, Price, Duda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EF7ADC" w:rsidP="00250170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8" w:history="1">
        <w:r w:rsidR="00723E8B" w:rsidRPr="00325830">
          <w:rPr>
            <w:rStyle w:val="Hyperlink"/>
            <w:rFonts w:asciiTheme="minorHAnsi" w:hAnsiTheme="minorHAnsi" w:cstheme="minorHAnsi"/>
            <w:bCs w:val="0"/>
          </w:rPr>
          <w:t>Motion to accept the m</w:t>
        </w:r>
        <w:r w:rsidR="004F288E" w:rsidRPr="00325830">
          <w:rPr>
            <w:rStyle w:val="Hyperlink"/>
            <w:rFonts w:asciiTheme="minorHAnsi" w:hAnsiTheme="minorHAnsi" w:cstheme="minorHAnsi"/>
            <w:bCs w:val="0"/>
          </w:rPr>
          <w:t>inutes of the</w:t>
        </w:r>
        <w:r w:rsidR="00221341" w:rsidRPr="00325830">
          <w:rPr>
            <w:rStyle w:val="Hyperlink"/>
            <w:rFonts w:asciiTheme="minorHAnsi" w:hAnsiTheme="minorHAnsi" w:cstheme="minorHAnsi"/>
            <w:bCs w:val="0"/>
          </w:rPr>
          <w:t xml:space="preserve"> </w:t>
        </w:r>
        <w:r w:rsidR="00723E8B" w:rsidRPr="00325830">
          <w:rPr>
            <w:rStyle w:val="Hyperlink"/>
            <w:rFonts w:asciiTheme="minorHAnsi" w:hAnsiTheme="minorHAnsi" w:cstheme="minorHAnsi"/>
            <w:bCs w:val="0"/>
          </w:rPr>
          <w:t>December 21</w:t>
        </w:r>
        <w:r w:rsidR="00221341" w:rsidRPr="00325830">
          <w:rPr>
            <w:rStyle w:val="Hyperlink"/>
            <w:rFonts w:asciiTheme="minorHAnsi" w:hAnsiTheme="minorHAnsi" w:cstheme="minorHAnsi"/>
            <w:bCs w:val="0"/>
          </w:rPr>
          <w:t>, 2010</w:t>
        </w:r>
        <w:r w:rsidR="004F288E" w:rsidRPr="00325830">
          <w:rPr>
            <w:rStyle w:val="Hyperlink"/>
            <w:rFonts w:asciiTheme="minorHAnsi" w:hAnsiTheme="minorHAnsi" w:cstheme="minorHAnsi"/>
            <w:bCs w:val="0"/>
          </w:rPr>
          <w:t xml:space="preserve"> Meeting, as presented</w:t>
        </w:r>
      </w:hyperlink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Correspondence - none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4F288E" w:rsidRPr="00325830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EF7ADC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4F288E" w:rsidRPr="00325830">
          <w:rPr>
            <w:rStyle w:val="Hyperlink"/>
            <w:rFonts w:asciiTheme="minorHAnsi" w:hAnsiTheme="minorHAnsi" w:cstheme="minorHAnsi"/>
            <w:b w:val="0"/>
          </w:rPr>
          <w:t>ECTS Foundation Revenue and Expenditure Report</w:t>
        </w:r>
      </w:hyperlink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EF7ADC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4F288E" w:rsidRPr="00325830">
          <w:rPr>
            <w:rStyle w:val="Hyperlink"/>
            <w:rFonts w:asciiTheme="minorHAnsi" w:hAnsiTheme="minorHAnsi" w:cstheme="minorHAnsi"/>
            <w:b w:val="0"/>
          </w:rPr>
          <w:t>ECTS Foundation Checks and Invoices, as presented;</w:t>
        </w:r>
        <w:r w:rsidR="004F288E" w:rsidRPr="00325830">
          <w:rPr>
            <w:rStyle w:val="Hyperlink"/>
            <w:rFonts w:asciiTheme="minorHAnsi" w:hAnsiTheme="minorHAnsi" w:cstheme="minorHAnsi"/>
          </w:rPr>
          <w:t xml:space="preserve"> </w:t>
        </w:r>
        <w:r w:rsidR="008058E5" w:rsidRPr="00325830">
          <w:rPr>
            <w:rStyle w:val="Hyperlink"/>
            <w:rFonts w:asciiTheme="minorHAnsi" w:hAnsiTheme="minorHAnsi" w:cstheme="minorHAnsi"/>
            <w:b w:val="0"/>
          </w:rPr>
          <w:t>$ 70.00</w:t>
        </w:r>
      </w:hyperlink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EF7ADC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4F288E" w:rsidRPr="00325830">
          <w:rPr>
            <w:rStyle w:val="Hyperlink"/>
            <w:rFonts w:asciiTheme="minorHAnsi" w:hAnsiTheme="minorHAnsi" w:cstheme="minorHAnsi"/>
            <w:b w:val="0"/>
          </w:rPr>
          <w:t xml:space="preserve">Treasurer’s Report, as presented: December </w:t>
        </w:r>
        <w:r w:rsidR="00723E8B" w:rsidRPr="00325830">
          <w:rPr>
            <w:rStyle w:val="Hyperlink"/>
            <w:rFonts w:asciiTheme="minorHAnsi" w:hAnsiTheme="minorHAnsi" w:cstheme="minorHAnsi"/>
            <w:b w:val="0"/>
          </w:rPr>
          <w:t>2009-April 2011</w:t>
        </w:r>
      </w:hyperlink>
    </w:p>
    <w:p w:rsidR="004F288E" w:rsidRPr="00325830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Other Business</w:t>
      </w:r>
    </w:p>
    <w:p w:rsidR="004F288E" w:rsidRPr="00325830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100439" w:rsidRPr="00325830" w:rsidRDefault="00612CCC" w:rsidP="00100439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Annual</w:t>
      </w:r>
      <w:r w:rsidR="00100439" w:rsidRPr="00325830">
        <w:rPr>
          <w:rFonts w:asciiTheme="minorHAnsi" w:hAnsiTheme="minorHAnsi" w:cstheme="minorHAnsi"/>
          <w:b w:val="0"/>
          <w:bCs w:val="0"/>
        </w:rPr>
        <w:t xml:space="preserve"> </w:t>
      </w:r>
      <w:r w:rsidR="009A5A39" w:rsidRPr="00325830">
        <w:rPr>
          <w:rFonts w:asciiTheme="minorHAnsi" w:hAnsiTheme="minorHAnsi" w:cstheme="minorHAnsi"/>
          <w:b w:val="0"/>
          <w:bCs w:val="0"/>
        </w:rPr>
        <w:t xml:space="preserve">student scholarship </w:t>
      </w:r>
      <w:r w:rsidR="00100439" w:rsidRPr="00325830">
        <w:rPr>
          <w:rFonts w:asciiTheme="minorHAnsi" w:hAnsiTheme="minorHAnsi" w:cstheme="minorHAnsi"/>
          <w:b w:val="0"/>
          <w:bCs w:val="0"/>
        </w:rPr>
        <w:t>award</w:t>
      </w:r>
    </w:p>
    <w:p w:rsidR="009A5A39" w:rsidRPr="00325830" w:rsidRDefault="009A5A39" w:rsidP="009A5A3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9A5A39" w:rsidRPr="00325830" w:rsidRDefault="009A5A39" w:rsidP="00100439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Fred Brockman Memorial- student award</w:t>
      </w:r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4F288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Other Information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12CCC" w:rsidRPr="00325830" w:rsidRDefault="00EF7ADC" w:rsidP="00612CCC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612CCC" w:rsidRPr="00325830">
          <w:rPr>
            <w:rStyle w:val="Hyperlink"/>
            <w:rFonts w:asciiTheme="minorHAnsi" w:hAnsiTheme="minorHAnsi" w:cstheme="minorHAnsi"/>
            <w:b w:val="0"/>
            <w:bCs w:val="0"/>
          </w:rPr>
          <w:t>Potter Development Services, Inc</w:t>
        </w:r>
      </w:hyperlink>
      <w:r w:rsidR="00612CCC" w:rsidRPr="00325830">
        <w:rPr>
          <w:rFonts w:asciiTheme="minorHAnsi" w:hAnsiTheme="minorHAnsi" w:cstheme="minorHAnsi"/>
          <w:b w:val="0"/>
          <w:bCs w:val="0"/>
        </w:rPr>
        <w:t>.</w:t>
      </w:r>
      <w:r w:rsidR="009A5A39" w:rsidRPr="00325830">
        <w:rPr>
          <w:rFonts w:asciiTheme="minorHAnsi" w:hAnsiTheme="minorHAnsi" w:cstheme="minorHAnsi"/>
          <w:b w:val="0"/>
          <w:bCs w:val="0"/>
        </w:rPr>
        <w:t xml:space="preserve"> </w:t>
      </w:r>
      <w:r w:rsidR="00612CCC" w:rsidRPr="00325830">
        <w:rPr>
          <w:rFonts w:asciiTheme="minorHAnsi" w:hAnsiTheme="minorHAnsi" w:cstheme="minorHAnsi"/>
          <w:b w:val="0"/>
          <w:bCs w:val="0"/>
        </w:rPr>
        <w:t>- New Funding Streams for Public Education</w:t>
      </w:r>
    </w:p>
    <w:p w:rsidR="004F288E" w:rsidRPr="00325830" w:rsidRDefault="004F288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Adjournment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default" r:id="rId13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8E5" w:rsidRDefault="008058E5">
      <w:r>
        <w:separator/>
      </w:r>
    </w:p>
  </w:endnote>
  <w:endnote w:type="continuationSeparator" w:id="0">
    <w:p w:rsidR="008058E5" w:rsidRDefault="00805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8E5" w:rsidRDefault="008058E5">
      <w:r>
        <w:separator/>
      </w:r>
    </w:p>
  </w:footnote>
  <w:footnote w:type="continuationSeparator" w:id="0">
    <w:p w:rsidR="008058E5" w:rsidRDefault="008058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8E5" w:rsidRDefault="008058E5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Meeting Agenda</w:t>
    </w:r>
  </w:p>
  <w:p w:rsidR="008058E5" w:rsidRDefault="008058E5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EF7ADC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EF7ADC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EF7ADC">
      <w:rPr>
        <w:rStyle w:val="PageNumber"/>
        <w:sz w:val="20"/>
        <w:szCs w:val="20"/>
      </w:rPr>
      <w:fldChar w:fldCharType="end"/>
    </w:r>
  </w:p>
  <w:p w:rsidR="008058E5" w:rsidRDefault="008058E5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82D98"/>
    <w:rsid w:val="003B1F48"/>
    <w:rsid w:val="003C39BF"/>
    <w:rsid w:val="003D210C"/>
    <w:rsid w:val="003D51D7"/>
    <w:rsid w:val="003E1851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288E"/>
    <w:rsid w:val="00503ADA"/>
    <w:rsid w:val="00505CA1"/>
    <w:rsid w:val="00511767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F7AD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eeting-MINUTES-DRAFT-ECVT%20Foundation-%20Dec%2021%202010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Potter%20Development%20Service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reasurer%20Report-Foundation-%20Actual-Apr%202011%20YTD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hecks-%20Foundation-May%202011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enue%20and%20Expense-%20Foundation-YTD-April%20201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05219-19F3-4DB7-9CF8-B20173D5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1151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8</cp:revision>
  <cp:lastPrinted>2011-05-18T13:55:00Z</cp:lastPrinted>
  <dcterms:created xsi:type="dcterms:W3CDTF">2011-05-17T13:02:00Z</dcterms:created>
  <dcterms:modified xsi:type="dcterms:W3CDTF">2011-05-20T16:58:00Z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