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B07A3D" w:rsidRDefault="005A5532" w:rsidP="00BC5DA8">
      <w:pPr>
        <w:shd w:val="clear" w:color="auto" w:fill="943634"/>
        <w:jc w:val="center"/>
        <w:outlineLvl w:val="0"/>
        <w:rPr>
          <w:rFonts w:ascii="Calibri" w:hAnsi="Calibri"/>
          <w:b/>
          <w:color w:val="F2F2F2" w:themeColor="background1" w:themeShade="F2"/>
          <w:sz w:val="28"/>
          <w:szCs w:val="28"/>
        </w:rPr>
      </w:pPr>
      <w:r w:rsidRPr="00B07A3D">
        <w:rPr>
          <w:rFonts w:ascii="Calibri" w:hAnsi="Calibri"/>
          <w:b/>
          <w:color w:val="F2F2F2" w:themeColor="background1" w:themeShade="F2"/>
          <w:sz w:val="28"/>
          <w:szCs w:val="28"/>
        </w:rPr>
        <w:t>Erie County Technical School</w:t>
      </w:r>
    </w:p>
    <w:p w:rsidR="005A5532" w:rsidRPr="00B07A3D" w:rsidRDefault="005A5532" w:rsidP="00BC5DA8">
      <w:pPr>
        <w:shd w:val="clear" w:color="auto" w:fill="943634"/>
        <w:jc w:val="center"/>
        <w:outlineLvl w:val="0"/>
        <w:rPr>
          <w:rFonts w:ascii="Calibri" w:hAnsi="Calibri"/>
          <w:b/>
          <w:color w:val="F2F2F2" w:themeColor="background1" w:themeShade="F2"/>
          <w:sz w:val="28"/>
          <w:szCs w:val="28"/>
        </w:rPr>
      </w:pPr>
      <w:r w:rsidRPr="00B07A3D">
        <w:rPr>
          <w:rFonts w:ascii="Calibri" w:hAnsi="Calibri"/>
          <w:b/>
          <w:color w:val="F2F2F2" w:themeColor="background1" w:themeShade="F2"/>
          <w:sz w:val="28"/>
          <w:szCs w:val="28"/>
        </w:rPr>
        <w:t>Director’s Report</w:t>
      </w:r>
    </w:p>
    <w:p w:rsidR="005A5532" w:rsidRPr="00B07A3D" w:rsidRDefault="00A739EE" w:rsidP="00A92A13">
      <w:pPr>
        <w:shd w:val="clear" w:color="auto" w:fill="943634"/>
        <w:jc w:val="center"/>
        <w:outlineLvl w:val="0"/>
        <w:rPr>
          <w:rFonts w:ascii="Calibri" w:hAnsi="Calibri"/>
          <w:b/>
          <w:color w:val="F2F2F2" w:themeColor="background1" w:themeShade="F2"/>
          <w:sz w:val="28"/>
          <w:szCs w:val="28"/>
        </w:rPr>
      </w:pPr>
      <w:r w:rsidRPr="00B07A3D">
        <w:rPr>
          <w:rFonts w:ascii="Calibri" w:hAnsi="Calibri"/>
          <w:b/>
          <w:color w:val="F2F2F2" w:themeColor="background1" w:themeShade="F2"/>
          <w:sz w:val="28"/>
          <w:szCs w:val="28"/>
        </w:rPr>
        <w:t>March</w:t>
      </w:r>
      <w:r w:rsidR="00A92A13" w:rsidRPr="00B07A3D">
        <w:rPr>
          <w:rFonts w:ascii="Calibri" w:hAnsi="Calibri"/>
          <w:b/>
          <w:color w:val="F2F2F2" w:themeColor="background1" w:themeShade="F2"/>
          <w:sz w:val="28"/>
          <w:szCs w:val="28"/>
        </w:rPr>
        <w:t xml:space="preserve"> 2011</w:t>
      </w:r>
    </w:p>
    <w:p w:rsidR="00B359BE" w:rsidRPr="00824A17" w:rsidRDefault="00B359BE" w:rsidP="00015E6C">
      <w:pPr>
        <w:rPr>
          <w:rFonts w:ascii="Calibri" w:hAnsi="Calibri"/>
          <w:color w:val="336600"/>
        </w:rPr>
      </w:pPr>
    </w:p>
    <w:p w:rsidR="00091AD2" w:rsidRPr="00824A17" w:rsidRDefault="00091AD2" w:rsidP="000268D9">
      <w:pPr>
        <w:tabs>
          <w:tab w:val="left" w:pos="4860"/>
          <w:tab w:val="left" w:pos="5400"/>
          <w:tab w:val="right" w:pos="8640"/>
        </w:tabs>
        <w:ind w:right="720"/>
        <w:rPr>
          <w:rFonts w:ascii="Calibri" w:hAnsi="Calibri"/>
          <w:color w:val="336600"/>
        </w:rPr>
      </w:pPr>
    </w:p>
    <w:p w:rsidR="008D4EBA" w:rsidRPr="00D03FD9" w:rsidRDefault="00B07A3D" w:rsidP="008D4EBA">
      <w:pPr>
        <w:keepNext/>
        <w:tabs>
          <w:tab w:val="left" w:pos="4860"/>
          <w:tab w:val="left" w:pos="5400"/>
          <w:tab w:val="right" w:pos="8640"/>
        </w:tabs>
        <w:rPr>
          <w:rFonts w:ascii="Calibri" w:hAnsi="Calibri"/>
          <w:b/>
          <w:color w:val="336600"/>
          <w:u w:val="single"/>
        </w:rPr>
      </w:pPr>
      <w:r>
        <w:rPr>
          <w:rFonts w:ascii="Calibri" w:hAnsi="Calibri"/>
          <w:b/>
          <w:color w:val="336600"/>
          <w:u w:val="single"/>
        </w:rPr>
        <w:t>Yes, I am Interested</w:t>
      </w:r>
      <w:r w:rsidR="008D4EBA">
        <w:rPr>
          <w:rFonts w:ascii="Calibri" w:hAnsi="Calibri"/>
          <w:b/>
          <w:color w:val="336600"/>
          <w:u w:val="single"/>
        </w:rPr>
        <w:t>, B</w:t>
      </w:r>
      <w:r w:rsidR="008D4EBA" w:rsidRPr="00D03FD9">
        <w:rPr>
          <w:rFonts w:ascii="Calibri" w:hAnsi="Calibri"/>
          <w:b/>
          <w:color w:val="336600"/>
          <w:u w:val="single"/>
        </w:rPr>
        <w:t>ut No Application</w:t>
      </w:r>
    </w:p>
    <w:p w:rsidR="008D4EBA" w:rsidRDefault="008D4EBA" w:rsidP="008D4EBA">
      <w:pPr>
        <w:tabs>
          <w:tab w:val="left" w:pos="4860"/>
          <w:tab w:val="left" w:pos="5400"/>
          <w:tab w:val="right" w:pos="8640"/>
        </w:tabs>
        <w:rPr>
          <w:rFonts w:ascii="Calibri" w:hAnsi="Calibri"/>
        </w:rPr>
      </w:pPr>
    </w:p>
    <w:p w:rsidR="008D4EBA" w:rsidRDefault="008D4EBA" w:rsidP="008D4EBA">
      <w:pPr>
        <w:tabs>
          <w:tab w:val="left" w:pos="4860"/>
          <w:tab w:val="left" w:pos="5400"/>
          <w:tab w:val="right" w:pos="8640"/>
        </w:tabs>
        <w:rPr>
          <w:rFonts w:ascii="Calibri" w:hAnsi="Calibri"/>
        </w:rPr>
      </w:pPr>
      <w:r>
        <w:rPr>
          <w:rFonts w:ascii="Calibri" w:hAnsi="Calibri"/>
        </w:rPr>
        <w:t>As discussed with the committee at last month’s meeting, there are 645 students that visited the campus, indicated they had a favorite program, intended to apply, but did not t</w:t>
      </w:r>
      <w:r w:rsidR="00B07A3D">
        <w:rPr>
          <w:rFonts w:ascii="Calibri" w:hAnsi="Calibri"/>
        </w:rPr>
        <w:t>urn in an application.  O</w:t>
      </w:r>
      <w:r>
        <w:rPr>
          <w:rFonts w:ascii="Calibri" w:hAnsi="Calibri"/>
        </w:rPr>
        <w:t>ur improved ma</w:t>
      </w:r>
      <w:r w:rsidR="00B07A3D">
        <w:rPr>
          <w:rFonts w:ascii="Calibri" w:hAnsi="Calibri"/>
        </w:rPr>
        <w:t>rketing and recruitment process allows us to identify</w:t>
      </w:r>
      <w:r>
        <w:rPr>
          <w:rFonts w:ascii="Calibri" w:hAnsi="Calibri"/>
        </w:rPr>
        <w:t xml:space="preserve"> each student</w:t>
      </w:r>
      <w:r w:rsidR="00B07A3D">
        <w:rPr>
          <w:rFonts w:ascii="Calibri" w:hAnsi="Calibri"/>
        </w:rPr>
        <w:t xml:space="preserve"> by name, </w:t>
      </w:r>
      <w:r>
        <w:rPr>
          <w:rFonts w:ascii="Calibri" w:hAnsi="Calibri"/>
        </w:rPr>
        <w:t>district</w:t>
      </w:r>
      <w:r w:rsidR="00B07A3D">
        <w:rPr>
          <w:rFonts w:ascii="Calibri" w:hAnsi="Calibri"/>
        </w:rPr>
        <w:t xml:space="preserve"> and program</w:t>
      </w:r>
      <w:r>
        <w:rPr>
          <w:rFonts w:ascii="Calibri" w:hAnsi="Calibri"/>
        </w:rPr>
        <w:t xml:space="preserve">.  With the endorsement of the superintendents and guidance counselors, ECTS will oversee focus group interviews in each district </w:t>
      </w:r>
      <w:r w:rsidR="00B07A3D">
        <w:rPr>
          <w:rFonts w:ascii="Calibri" w:hAnsi="Calibri"/>
        </w:rPr>
        <w:t xml:space="preserve">so we can </w:t>
      </w:r>
      <w:r>
        <w:rPr>
          <w:rFonts w:ascii="Calibri" w:hAnsi="Calibri"/>
        </w:rPr>
        <w:t xml:space="preserve">better understand why these students did not turn in </w:t>
      </w:r>
      <w:r w:rsidR="00B07A3D">
        <w:rPr>
          <w:rFonts w:ascii="Calibri" w:hAnsi="Calibri"/>
        </w:rPr>
        <w:t xml:space="preserve">an </w:t>
      </w:r>
      <w:r>
        <w:rPr>
          <w:rFonts w:ascii="Calibri" w:hAnsi="Calibri"/>
        </w:rPr>
        <w:t>application.</w:t>
      </w:r>
    </w:p>
    <w:p w:rsidR="008D4EBA" w:rsidRDefault="008D4EBA" w:rsidP="008D4EBA">
      <w:pPr>
        <w:tabs>
          <w:tab w:val="left" w:pos="4860"/>
          <w:tab w:val="left" w:pos="5400"/>
          <w:tab w:val="right" w:pos="8640"/>
        </w:tabs>
        <w:rPr>
          <w:rFonts w:ascii="Calibri" w:hAnsi="Calibri"/>
        </w:rPr>
      </w:pPr>
    </w:p>
    <w:p w:rsidR="008D4EBA" w:rsidRDefault="00B07A3D" w:rsidP="008D4EBA">
      <w:pPr>
        <w:tabs>
          <w:tab w:val="left" w:pos="4860"/>
          <w:tab w:val="left" w:pos="5400"/>
          <w:tab w:val="right" w:pos="8640"/>
        </w:tabs>
        <w:rPr>
          <w:rFonts w:ascii="Calibri" w:hAnsi="Calibri"/>
        </w:rPr>
      </w:pPr>
      <w:r>
        <w:rPr>
          <w:rFonts w:ascii="Calibri" w:hAnsi="Calibri"/>
        </w:rPr>
        <w:t xml:space="preserve">The ‘heart and </w:t>
      </w:r>
      <w:r w:rsidR="008D4EBA">
        <w:rPr>
          <w:rFonts w:ascii="Calibri" w:hAnsi="Calibri"/>
        </w:rPr>
        <w:t xml:space="preserve">mind’ of </w:t>
      </w:r>
      <w:r>
        <w:rPr>
          <w:rFonts w:ascii="Calibri" w:hAnsi="Calibri"/>
        </w:rPr>
        <w:t xml:space="preserve">each of </w:t>
      </w:r>
      <w:r w:rsidR="008D4EBA">
        <w:rPr>
          <w:rFonts w:ascii="Calibri" w:hAnsi="Calibri"/>
        </w:rPr>
        <w:t>these 645 students holds the answer</w:t>
      </w:r>
      <w:r>
        <w:rPr>
          <w:rFonts w:ascii="Calibri" w:hAnsi="Calibri"/>
        </w:rPr>
        <w:t>(</w:t>
      </w:r>
      <w:r w:rsidR="008D4EBA">
        <w:rPr>
          <w:rFonts w:ascii="Calibri" w:hAnsi="Calibri"/>
        </w:rPr>
        <w:t>s</w:t>
      </w:r>
      <w:r>
        <w:rPr>
          <w:rFonts w:ascii="Calibri" w:hAnsi="Calibri"/>
        </w:rPr>
        <w:t>)</w:t>
      </w:r>
      <w:r w:rsidR="008D4EBA">
        <w:rPr>
          <w:rFonts w:ascii="Calibri" w:hAnsi="Calibri"/>
        </w:rPr>
        <w:t xml:space="preserve"> to why students decide not to attend ECTS.  The opportunity to ‘get at’ this information is far more powerful than </w:t>
      </w:r>
      <w:r>
        <w:rPr>
          <w:rFonts w:ascii="Calibri" w:hAnsi="Calibri"/>
        </w:rPr>
        <w:t xml:space="preserve">just </w:t>
      </w:r>
      <w:r w:rsidR="008D4EBA">
        <w:rPr>
          <w:rFonts w:ascii="Calibri" w:hAnsi="Calibri"/>
        </w:rPr>
        <w:t xml:space="preserve">addressing the 34% decline in applications for 2011-2012.  It holds the </w:t>
      </w:r>
      <w:r>
        <w:rPr>
          <w:rFonts w:ascii="Calibri" w:hAnsi="Calibri"/>
        </w:rPr>
        <w:t xml:space="preserve">potential to </w:t>
      </w:r>
      <w:r w:rsidR="008D4EBA">
        <w:rPr>
          <w:rFonts w:ascii="Calibri" w:hAnsi="Calibri"/>
        </w:rPr>
        <w:t xml:space="preserve">answer </w:t>
      </w:r>
      <w:r>
        <w:rPr>
          <w:rFonts w:ascii="Calibri" w:hAnsi="Calibri"/>
        </w:rPr>
        <w:t xml:space="preserve">the historical question as </w:t>
      </w:r>
      <w:r w:rsidR="008D4EBA">
        <w:rPr>
          <w:rFonts w:ascii="Calibri" w:hAnsi="Calibri"/>
        </w:rPr>
        <w:t>to why students decide against a technical education.  Once we understand why students say ‘no,’ then we</w:t>
      </w:r>
      <w:r>
        <w:rPr>
          <w:rFonts w:ascii="Calibri" w:hAnsi="Calibri"/>
        </w:rPr>
        <w:t xml:space="preserve"> will be</w:t>
      </w:r>
      <w:r w:rsidR="008D4EBA">
        <w:rPr>
          <w:rFonts w:ascii="Calibri" w:hAnsi="Calibri"/>
        </w:rPr>
        <w:t xml:space="preserve"> able to work within </w:t>
      </w:r>
      <w:r>
        <w:rPr>
          <w:rFonts w:ascii="Calibri" w:hAnsi="Calibri"/>
        </w:rPr>
        <w:t>ECTS</w:t>
      </w:r>
      <w:r w:rsidR="008D4EBA">
        <w:rPr>
          <w:rFonts w:ascii="Calibri" w:hAnsi="Calibri"/>
        </w:rPr>
        <w:t xml:space="preserve"> and with the districts to </w:t>
      </w:r>
      <w:r>
        <w:rPr>
          <w:rFonts w:ascii="Calibri" w:hAnsi="Calibri"/>
        </w:rPr>
        <w:t>design</w:t>
      </w:r>
      <w:r w:rsidR="008D4EBA">
        <w:rPr>
          <w:rFonts w:ascii="Calibri" w:hAnsi="Calibri"/>
        </w:rPr>
        <w:t xml:space="preserve"> messages, services and programming that enables </w:t>
      </w:r>
      <w:r>
        <w:rPr>
          <w:rFonts w:ascii="Calibri" w:hAnsi="Calibri"/>
        </w:rPr>
        <w:t>these students</w:t>
      </w:r>
      <w:r w:rsidR="008D4EBA">
        <w:rPr>
          <w:rFonts w:ascii="Calibri" w:hAnsi="Calibri"/>
        </w:rPr>
        <w:t xml:space="preserve"> to say ‘yes.’</w:t>
      </w:r>
    </w:p>
    <w:p w:rsidR="008D4EBA" w:rsidRDefault="008D4EBA" w:rsidP="008D4EBA">
      <w:pPr>
        <w:tabs>
          <w:tab w:val="left" w:pos="4860"/>
          <w:tab w:val="left" w:pos="5400"/>
          <w:tab w:val="right" w:pos="8640"/>
        </w:tabs>
        <w:rPr>
          <w:rFonts w:ascii="Calibri" w:hAnsi="Calibri"/>
        </w:rPr>
      </w:pPr>
    </w:p>
    <w:p w:rsidR="008D4EBA" w:rsidRDefault="008D4EBA" w:rsidP="008D4EBA">
      <w:pPr>
        <w:tabs>
          <w:tab w:val="left" w:pos="4860"/>
          <w:tab w:val="left" w:pos="5400"/>
          <w:tab w:val="right" w:pos="8640"/>
        </w:tabs>
        <w:rPr>
          <w:rFonts w:ascii="Calibri" w:hAnsi="Calibri"/>
        </w:rPr>
      </w:pPr>
      <w:r>
        <w:rPr>
          <w:rFonts w:ascii="Calibri" w:hAnsi="Calibri"/>
        </w:rPr>
        <w:t>Guidance counselors are meeting with ECTS staff on Friday, April 1 to receive instructions on the focus group plan.  They will be conducting the focus groups the week of April 4.  We hope to have the results compiled for some preliminary analysis by the end of May.</w:t>
      </w:r>
    </w:p>
    <w:p w:rsidR="008D4EBA" w:rsidRDefault="008D4EBA" w:rsidP="008D4EBA">
      <w:pPr>
        <w:tabs>
          <w:tab w:val="left" w:pos="4860"/>
          <w:tab w:val="left" w:pos="5400"/>
          <w:tab w:val="right" w:pos="8640"/>
        </w:tabs>
        <w:rPr>
          <w:rFonts w:ascii="Calibri" w:hAnsi="Calibri"/>
        </w:rPr>
      </w:pPr>
    </w:p>
    <w:p w:rsidR="00026CE2" w:rsidRDefault="00026CE2" w:rsidP="002F04A2">
      <w:pPr>
        <w:tabs>
          <w:tab w:val="left" w:pos="4860"/>
          <w:tab w:val="left" w:pos="5400"/>
          <w:tab w:val="right" w:pos="8640"/>
        </w:tabs>
        <w:rPr>
          <w:rFonts w:ascii="Calibri" w:hAnsi="Calibri"/>
          <w:b/>
          <w:color w:val="336600"/>
          <w:u w:val="single"/>
        </w:rPr>
      </w:pPr>
      <w:r>
        <w:rPr>
          <w:rFonts w:ascii="Calibri" w:hAnsi="Calibri"/>
          <w:b/>
          <w:color w:val="336600"/>
          <w:u w:val="single"/>
        </w:rPr>
        <w:t>Chapter 339 Audit Results</w:t>
      </w:r>
    </w:p>
    <w:p w:rsidR="00026CE2" w:rsidRDefault="00026CE2" w:rsidP="002F04A2">
      <w:pPr>
        <w:tabs>
          <w:tab w:val="left" w:pos="4860"/>
          <w:tab w:val="left" w:pos="5400"/>
          <w:tab w:val="right" w:pos="8640"/>
        </w:tabs>
        <w:rPr>
          <w:rFonts w:ascii="Calibri" w:hAnsi="Calibri"/>
          <w:b/>
          <w:color w:val="336600"/>
          <w:u w:val="single"/>
        </w:rPr>
      </w:pPr>
    </w:p>
    <w:p w:rsidR="00026CE2" w:rsidRDefault="00A739EE" w:rsidP="002F04A2">
      <w:pPr>
        <w:tabs>
          <w:tab w:val="left" w:pos="4860"/>
          <w:tab w:val="left" w:pos="5400"/>
          <w:tab w:val="right" w:pos="8640"/>
        </w:tabs>
        <w:rPr>
          <w:rFonts w:ascii="Calibri" w:hAnsi="Calibri"/>
        </w:rPr>
      </w:pPr>
      <w:r>
        <w:rPr>
          <w:rFonts w:ascii="Calibri" w:hAnsi="Calibri"/>
        </w:rPr>
        <w:t>As will be discussed during this month’s work session, the administration is reporting on our appeal of some of the findings in the Ch. 339 audit.  In response to our appeal, the Bureau of Career and Technical Education changed some of the items to recommendations, while other items remained corrections</w:t>
      </w:r>
      <w:r w:rsidR="004831FA">
        <w:rPr>
          <w:rFonts w:ascii="Calibri" w:hAnsi="Calibri"/>
        </w:rPr>
        <w:t>.</w:t>
      </w:r>
      <w:r>
        <w:rPr>
          <w:rFonts w:ascii="Calibri" w:hAnsi="Calibri"/>
        </w:rPr>
        <w:t xml:space="preserve">  At this point, the administration has updated our corrective action plan, is asking the operating committee to approve our plan, and then we will return it to the Bureau.</w:t>
      </w:r>
    </w:p>
    <w:p w:rsidR="004831FA" w:rsidRDefault="004831FA" w:rsidP="002F04A2">
      <w:pPr>
        <w:tabs>
          <w:tab w:val="left" w:pos="4860"/>
          <w:tab w:val="left" w:pos="5400"/>
          <w:tab w:val="right" w:pos="8640"/>
        </w:tabs>
        <w:rPr>
          <w:rFonts w:ascii="Calibri" w:hAnsi="Calibri"/>
        </w:rPr>
      </w:pPr>
    </w:p>
    <w:p w:rsidR="00A722EF" w:rsidRPr="008B73BF" w:rsidRDefault="00A739EE" w:rsidP="007747D9">
      <w:pPr>
        <w:keepNext/>
        <w:tabs>
          <w:tab w:val="left" w:pos="4860"/>
          <w:tab w:val="left" w:pos="5400"/>
          <w:tab w:val="right" w:pos="8640"/>
        </w:tabs>
        <w:rPr>
          <w:rFonts w:ascii="Calibri" w:hAnsi="Calibri"/>
          <w:b/>
          <w:color w:val="336600"/>
          <w:u w:val="single"/>
        </w:rPr>
      </w:pPr>
      <w:r>
        <w:rPr>
          <w:rFonts w:ascii="Calibri" w:hAnsi="Calibri"/>
          <w:b/>
          <w:color w:val="336600"/>
          <w:u w:val="single"/>
        </w:rPr>
        <w:t>Update--</w:t>
      </w:r>
      <w:r w:rsidR="00A722EF" w:rsidRPr="008B73BF">
        <w:rPr>
          <w:rFonts w:ascii="Calibri" w:hAnsi="Calibri"/>
          <w:b/>
          <w:color w:val="336600"/>
          <w:u w:val="single"/>
        </w:rPr>
        <w:t>District Withdrawal from Consortium</w:t>
      </w:r>
    </w:p>
    <w:p w:rsidR="00A722EF" w:rsidRDefault="00A722EF" w:rsidP="007747D9">
      <w:pPr>
        <w:keepNext/>
        <w:tabs>
          <w:tab w:val="left" w:pos="4860"/>
          <w:tab w:val="left" w:pos="5400"/>
          <w:tab w:val="right" w:pos="8640"/>
        </w:tabs>
        <w:rPr>
          <w:rFonts w:ascii="Calibri" w:hAnsi="Calibri"/>
        </w:rPr>
      </w:pPr>
    </w:p>
    <w:p w:rsidR="00E46128" w:rsidRPr="00E46128" w:rsidRDefault="00B07A3D" w:rsidP="00E46128">
      <w:pPr>
        <w:tabs>
          <w:tab w:val="left" w:pos="4860"/>
          <w:tab w:val="left" w:pos="5400"/>
          <w:tab w:val="right" w:pos="8640"/>
        </w:tabs>
        <w:rPr>
          <w:rFonts w:ascii="Calibri" w:hAnsi="Calibri"/>
        </w:rPr>
      </w:pPr>
      <w:r>
        <w:rPr>
          <w:rFonts w:ascii="Calibri" w:hAnsi="Calibri"/>
        </w:rPr>
        <w:t>We can report s</w:t>
      </w:r>
      <w:r w:rsidR="00A739EE">
        <w:rPr>
          <w:rFonts w:ascii="Calibri" w:hAnsi="Calibri"/>
        </w:rPr>
        <w:t>ome progress on t</w:t>
      </w:r>
      <w:r w:rsidR="00E46128" w:rsidRPr="00E46128">
        <w:rPr>
          <w:rFonts w:ascii="Calibri" w:hAnsi="Calibri"/>
        </w:rPr>
        <w:t xml:space="preserve">he </w:t>
      </w:r>
      <w:r w:rsidR="00D03FD9" w:rsidRPr="00E46128">
        <w:rPr>
          <w:rFonts w:ascii="Calibri" w:hAnsi="Calibri"/>
        </w:rPr>
        <w:t>superintendents’</w:t>
      </w:r>
      <w:r w:rsidR="00E46128" w:rsidRPr="00E46128">
        <w:rPr>
          <w:rFonts w:ascii="Calibri" w:hAnsi="Calibri"/>
        </w:rPr>
        <w:t xml:space="preserve"> </w:t>
      </w:r>
      <w:r w:rsidR="00A739EE">
        <w:rPr>
          <w:rFonts w:ascii="Calibri" w:hAnsi="Calibri"/>
        </w:rPr>
        <w:t xml:space="preserve">recommendation </w:t>
      </w:r>
      <w:r w:rsidR="00E46128" w:rsidRPr="00E46128">
        <w:rPr>
          <w:rFonts w:ascii="Calibri" w:hAnsi="Calibri"/>
        </w:rPr>
        <w:t xml:space="preserve">on five ways to address </w:t>
      </w:r>
      <w:r w:rsidR="00A739EE">
        <w:rPr>
          <w:rFonts w:ascii="Calibri" w:hAnsi="Calibri"/>
        </w:rPr>
        <w:t>lost</w:t>
      </w:r>
      <w:r w:rsidR="00E46128" w:rsidRPr="00E46128">
        <w:rPr>
          <w:rFonts w:ascii="Calibri" w:hAnsi="Calibri"/>
        </w:rPr>
        <w:t xml:space="preserve"> revenue </w:t>
      </w:r>
      <w:r w:rsidR="00A739EE">
        <w:rPr>
          <w:rFonts w:ascii="Calibri" w:hAnsi="Calibri"/>
        </w:rPr>
        <w:t>should</w:t>
      </w:r>
      <w:r>
        <w:rPr>
          <w:rFonts w:ascii="Calibri" w:hAnsi="Calibri"/>
        </w:rPr>
        <w:t xml:space="preserve"> Millcreek withdraw.</w:t>
      </w:r>
    </w:p>
    <w:p w:rsidR="00E46128" w:rsidRPr="00E46128" w:rsidRDefault="00E46128" w:rsidP="00E46128">
      <w:pPr>
        <w:tabs>
          <w:tab w:val="left" w:pos="4860"/>
          <w:tab w:val="left" w:pos="5400"/>
          <w:tab w:val="right" w:pos="8640"/>
        </w:tabs>
        <w:rPr>
          <w:rFonts w:ascii="Calibri" w:hAnsi="Calibri"/>
        </w:rPr>
      </w:pPr>
    </w:p>
    <w:p w:rsidR="00E46128" w:rsidRDefault="00E46128" w:rsidP="00E46128">
      <w:pPr>
        <w:tabs>
          <w:tab w:val="right" w:pos="8640"/>
        </w:tabs>
        <w:spacing w:after="120"/>
        <w:ind w:left="360" w:hanging="360"/>
        <w:rPr>
          <w:rFonts w:ascii="Calibri" w:hAnsi="Calibri"/>
        </w:rPr>
      </w:pPr>
      <w:r w:rsidRPr="00E46128">
        <w:rPr>
          <w:rFonts w:ascii="Calibri" w:hAnsi="Calibri"/>
        </w:rPr>
        <w:t>1)</w:t>
      </w:r>
      <w:r w:rsidRPr="00E46128">
        <w:rPr>
          <w:rFonts w:ascii="Calibri" w:hAnsi="Calibri"/>
        </w:rPr>
        <w:tab/>
      </w:r>
      <w:r w:rsidRPr="00E46128">
        <w:rPr>
          <w:rFonts w:ascii="Calibri" w:hAnsi="Calibri"/>
          <w:u w:val="single"/>
        </w:rPr>
        <w:t>Work with the City of Erie School District</w:t>
      </w:r>
      <w:r w:rsidRPr="00E46128">
        <w:rPr>
          <w:rFonts w:ascii="Calibri" w:hAnsi="Calibri"/>
        </w:rPr>
        <w:t xml:space="preserve"> to make seats available to students that have an interest in technical education</w:t>
      </w:r>
      <w:r w:rsidR="005455E0">
        <w:rPr>
          <w:rFonts w:ascii="Calibri" w:hAnsi="Calibri"/>
        </w:rPr>
        <w:t xml:space="preserve">.  </w:t>
      </w:r>
      <w:r w:rsidRPr="002104F5">
        <w:rPr>
          <w:rFonts w:ascii="Calibri" w:hAnsi="Calibri"/>
          <w:i/>
        </w:rPr>
        <w:t>Projected revenue is $100,000 (20 students at $5,000).</w:t>
      </w:r>
    </w:p>
    <w:p w:rsidR="00A739EE" w:rsidRPr="00A739EE" w:rsidRDefault="00A739EE" w:rsidP="00E46128">
      <w:pPr>
        <w:tabs>
          <w:tab w:val="right" w:pos="8640"/>
        </w:tabs>
        <w:spacing w:after="120"/>
        <w:ind w:left="360" w:hanging="360"/>
        <w:rPr>
          <w:rFonts w:ascii="Calibri" w:hAnsi="Calibri"/>
        </w:rPr>
      </w:pPr>
      <w:r>
        <w:rPr>
          <w:rFonts w:ascii="Calibri" w:hAnsi="Calibri"/>
        </w:rPr>
        <w:tab/>
      </w:r>
      <w:r w:rsidRPr="005C6638">
        <w:rPr>
          <w:rFonts w:ascii="Calibri" w:hAnsi="Calibri"/>
          <w:b/>
        </w:rPr>
        <w:t>Update:</w:t>
      </w:r>
      <w:r>
        <w:rPr>
          <w:rFonts w:ascii="Calibri" w:hAnsi="Calibri"/>
        </w:rPr>
        <w:t xml:space="preserve">  Dr. Lansberry </w:t>
      </w:r>
      <w:r w:rsidR="005455E0">
        <w:rPr>
          <w:rFonts w:ascii="Calibri" w:hAnsi="Calibri"/>
        </w:rPr>
        <w:t>met</w:t>
      </w:r>
      <w:r>
        <w:rPr>
          <w:rFonts w:ascii="Calibri" w:hAnsi="Calibri"/>
        </w:rPr>
        <w:t xml:space="preserve"> with ESD staff on this matter.  With a focus on reducing expenses, the ESD did not see that a sufficient number of students would participate</w:t>
      </w:r>
      <w:r w:rsidR="005455E0">
        <w:rPr>
          <w:rFonts w:ascii="Calibri" w:hAnsi="Calibri"/>
        </w:rPr>
        <w:t xml:space="preserve"> so that it would help reduce </w:t>
      </w:r>
      <w:r w:rsidR="00B07A3D">
        <w:rPr>
          <w:rFonts w:ascii="Calibri" w:hAnsi="Calibri"/>
        </w:rPr>
        <w:t xml:space="preserve">ESD </w:t>
      </w:r>
      <w:r w:rsidR="005455E0">
        <w:rPr>
          <w:rFonts w:ascii="Calibri" w:hAnsi="Calibri"/>
        </w:rPr>
        <w:t>expenses.</w:t>
      </w:r>
      <w:r w:rsidR="00B07A3D">
        <w:rPr>
          <w:rFonts w:ascii="Calibri" w:hAnsi="Calibri"/>
        </w:rPr>
        <w:t xml:space="preserve">  The suggestion is on hold.</w:t>
      </w:r>
    </w:p>
    <w:p w:rsidR="00E46128" w:rsidRDefault="00EF63B8" w:rsidP="00E46128">
      <w:pPr>
        <w:tabs>
          <w:tab w:val="right" w:pos="8640"/>
        </w:tabs>
        <w:spacing w:after="120"/>
        <w:ind w:left="360" w:hanging="360"/>
        <w:rPr>
          <w:rFonts w:ascii="Calibri" w:hAnsi="Calibri"/>
        </w:rPr>
      </w:pPr>
      <w:r>
        <w:rPr>
          <w:rFonts w:ascii="Calibri" w:hAnsi="Calibri"/>
        </w:rPr>
        <w:lastRenderedPageBreak/>
        <w:t>2)</w:t>
      </w:r>
      <w:r>
        <w:rPr>
          <w:rFonts w:ascii="Calibri" w:hAnsi="Calibri"/>
        </w:rPr>
        <w:tab/>
      </w:r>
      <w:r w:rsidRPr="00EF63B8">
        <w:rPr>
          <w:rFonts w:ascii="Calibri" w:hAnsi="Calibri"/>
          <w:u w:val="single"/>
        </w:rPr>
        <w:t>C</w:t>
      </w:r>
      <w:r w:rsidR="00E46128" w:rsidRPr="00EF63B8">
        <w:rPr>
          <w:rFonts w:ascii="Calibri" w:hAnsi="Calibri"/>
          <w:u w:val="single"/>
        </w:rPr>
        <w:t>onsider enrolling adults into the high school program</w:t>
      </w:r>
      <w:r w:rsidR="00E46128" w:rsidRPr="00E46128">
        <w:rPr>
          <w:rFonts w:ascii="Calibri" w:hAnsi="Calibri"/>
        </w:rPr>
        <w:t>.  Numerous CTCs across the state are doing this with a revenue benefit.</w:t>
      </w:r>
      <w:r w:rsidR="00E46128">
        <w:rPr>
          <w:rFonts w:ascii="Calibri" w:hAnsi="Calibri"/>
        </w:rPr>
        <w:t xml:space="preserve">  </w:t>
      </w:r>
      <w:r w:rsidR="00E46128" w:rsidRPr="002104F5">
        <w:rPr>
          <w:rFonts w:ascii="Calibri" w:hAnsi="Calibri"/>
          <w:i/>
        </w:rPr>
        <w:t>Projected revenue is $100,000 (20 students at $5,000).</w:t>
      </w:r>
    </w:p>
    <w:p w:rsidR="005455E0" w:rsidRPr="005455E0" w:rsidRDefault="005455E0" w:rsidP="00E46128">
      <w:pPr>
        <w:tabs>
          <w:tab w:val="right" w:pos="8640"/>
        </w:tabs>
        <w:spacing w:after="120"/>
        <w:ind w:left="360" w:hanging="360"/>
        <w:rPr>
          <w:rFonts w:ascii="Calibri" w:hAnsi="Calibri"/>
        </w:rPr>
      </w:pPr>
      <w:r>
        <w:rPr>
          <w:rFonts w:ascii="Calibri" w:hAnsi="Calibri"/>
        </w:rPr>
        <w:tab/>
      </w:r>
      <w:r w:rsidR="005C6638" w:rsidRPr="005C6638">
        <w:rPr>
          <w:rFonts w:ascii="Calibri" w:hAnsi="Calibri"/>
          <w:b/>
        </w:rPr>
        <w:t>Update:</w:t>
      </w:r>
      <w:r w:rsidR="005C6638">
        <w:rPr>
          <w:rFonts w:ascii="Calibri" w:hAnsi="Calibri"/>
        </w:rPr>
        <w:t xml:space="preserve">  None for this month</w:t>
      </w:r>
    </w:p>
    <w:p w:rsidR="00E46128" w:rsidRDefault="00E46128" w:rsidP="00E46128">
      <w:pPr>
        <w:tabs>
          <w:tab w:val="right" w:pos="8640"/>
        </w:tabs>
        <w:spacing w:after="120"/>
        <w:ind w:left="360" w:hanging="360"/>
        <w:rPr>
          <w:rFonts w:ascii="Calibri" w:hAnsi="Calibri"/>
        </w:rPr>
      </w:pPr>
      <w:r w:rsidRPr="00E46128">
        <w:rPr>
          <w:rFonts w:ascii="Calibri" w:hAnsi="Calibri"/>
        </w:rPr>
        <w:t>3)</w:t>
      </w:r>
      <w:r w:rsidRPr="00E46128">
        <w:rPr>
          <w:rFonts w:ascii="Calibri" w:hAnsi="Calibri"/>
        </w:rPr>
        <w:tab/>
      </w:r>
      <w:r w:rsidRPr="002104F5">
        <w:rPr>
          <w:rFonts w:ascii="Calibri" w:hAnsi="Calibri"/>
          <w:u w:val="single"/>
        </w:rPr>
        <w:t xml:space="preserve">Work with a community college to </w:t>
      </w:r>
      <w:r w:rsidR="002104F5" w:rsidRPr="002104F5">
        <w:rPr>
          <w:rFonts w:ascii="Calibri" w:hAnsi="Calibri"/>
          <w:u w:val="single"/>
        </w:rPr>
        <w:t>start</w:t>
      </w:r>
      <w:r w:rsidRPr="002104F5">
        <w:rPr>
          <w:rFonts w:ascii="Calibri" w:hAnsi="Calibri"/>
          <w:u w:val="single"/>
        </w:rPr>
        <w:t xml:space="preserve"> post-secondary programs</w:t>
      </w:r>
      <w:r w:rsidRPr="00E46128">
        <w:rPr>
          <w:rFonts w:ascii="Calibri" w:hAnsi="Calibri"/>
        </w:rPr>
        <w:t xml:space="preserve">.  </w:t>
      </w:r>
      <w:r w:rsidR="00A129C4">
        <w:rPr>
          <w:rFonts w:ascii="Calibri" w:hAnsi="Calibri"/>
        </w:rPr>
        <w:t>ECTS would create r</w:t>
      </w:r>
      <w:r w:rsidRPr="00E46128">
        <w:rPr>
          <w:rFonts w:ascii="Calibri" w:hAnsi="Calibri"/>
        </w:rPr>
        <w:t>evenue through facility rental and other negotiated items.</w:t>
      </w:r>
      <w:r w:rsidR="00EF63B8">
        <w:rPr>
          <w:rFonts w:ascii="Calibri" w:hAnsi="Calibri"/>
        </w:rPr>
        <w:t xml:space="preserve">  </w:t>
      </w:r>
      <w:r w:rsidR="00EF63B8" w:rsidRPr="002104F5">
        <w:rPr>
          <w:rFonts w:ascii="Calibri" w:hAnsi="Calibri"/>
          <w:i/>
        </w:rPr>
        <w:t>Projected revenue is $100,000.</w:t>
      </w:r>
    </w:p>
    <w:p w:rsidR="005455E0" w:rsidRPr="005455E0" w:rsidRDefault="005455E0" w:rsidP="00E46128">
      <w:pPr>
        <w:tabs>
          <w:tab w:val="right" w:pos="8640"/>
        </w:tabs>
        <w:spacing w:after="120"/>
        <w:ind w:left="360" w:hanging="360"/>
        <w:rPr>
          <w:rFonts w:ascii="Calibri" w:hAnsi="Calibri"/>
        </w:rPr>
      </w:pPr>
      <w:r>
        <w:rPr>
          <w:rFonts w:ascii="Calibri" w:hAnsi="Calibri"/>
        </w:rPr>
        <w:tab/>
      </w:r>
      <w:r w:rsidRPr="005C6638">
        <w:rPr>
          <w:rFonts w:ascii="Calibri" w:hAnsi="Calibri"/>
          <w:b/>
        </w:rPr>
        <w:t>Update:</w:t>
      </w:r>
      <w:r>
        <w:rPr>
          <w:rFonts w:ascii="Calibri" w:hAnsi="Calibri"/>
        </w:rPr>
        <w:t xml:space="preserve">  As reported by Dr. Tracy at last month’s JOC meeting, this suggestion </w:t>
      </w:r>
      <w:proofErr w:type="gramStart"/>
      <w:r>
        <w:rPr>
          <w:rFonts w:ascii="Calibri" w:hAnsi="Calibri"/>
        </w:rPr>
        <w:t>is placed</w:t>
      </w:r>
      <w:proofErr w:type="gramEnd"/>
      <w:r>
        <w:rPr>
          <w:rFonts w:ascii="Calibri" w:hAnsi="Calibri"/>
        </w:rPr>
        <w:t xml:space="preserve"> on hold while another initiative </w:t>
      </w:r>
      <w:r w:rsidR="00D76591">
        <w:rPr>
          <w:rFonts w:ascii="Calibri" w:hAnsi="Calibri"/>
        </w:rPr>
        <w:t>in the region takes shapes.</w:t>
      </w:r>
    </w:p>
    <w:p w:rsidR="00E46128" w:rsidRDefault="00E46128" w:rsidP="00E46128">
      <w:pPr>
        <w:tabs>
          <w:tab w:val="right" w:pos="8640"/>
        </w:tabs>
        <w:spacing w:after="120"/>
        <w:ind w:left="360" w:hanging="360"/>
        <w:rPr>
          <w:rFonts w:ascii="Calibri" w:hAnsi="Calibri"/>
        </w:rPr>
      </w:pPr>
      <w:r w:rsidRPr="00E46128">
        <w:rPr>
          <w:rFonts w:ascii="Calibri" w:hAnsi="Calibri"/>
        </w:rPr>
        <w:t>4)</w:t>
      </w:r>
      <w:r w:rsidRPr="00E46128">
        <w:rPr>
          <w:rFonts w:ascii="Calibri" w:hAnsi="Calibri"/>
        </w:rPr>
        <w:tab/>
      </w:r>
      <w:r w:rsidRPr="0007455D">
        <w:rPr>
          <w:rFonts w:ascii="Calibri" w:hAnsi="Calibri"/>
          <w:u w:val="single"/>
        </w:rPr>
        <w:t xml:space="preserve">Promote enrolling </w:t>
      </w:r>
      <w:r w:rsidR="0007455D" w:rsidRPr="0007455D">
        <w:rPr>
          <w:rFonts w:ascii="Calibri" w:hAnsi="Calibri"/>
          <w:u w:val="single"/>
        </w:rPr>
        <w:t>charter school students into</w:t>
      </w:r>
      <w:r w:rsidRPr="0007455D">
        <w:rPr>
          <w:rFonts w:ascii="Calibri" w:hAnsi="Calibri"/>
          <w:u w:val="single"/>
        </w:rPr>
        <w:t xml:space="preserve"> ECTS</w:t>
      </w:r>
      <w:r w:rsidRPr="00E46128">
        <w:rPr>
          <w:rFonts w:ascii="Calibri" w:hAnsi="Calibri"/>
        </w:rPr>
        <w:t xml:space="preserve">.  </w:t>
      </w:r>
      <w:r w:rsidR="00A129C4">
        <w:rPr>
          <w:rFonts w:ascii="Calibri" w:hAnsi="Calibri"/>
        </w:rPr>
        <w:t xml:space="preserve">The districts have provided their high school charter school enrollments.  </w:t>
      </w:r>
      <w:r w:rsidR="00A129C4" w:rsidRPr="002104F5">
        <w:rPr>
          <w:rFonts w:ascii="Calibri" w:hAnsi="Calibri"/>
          <w:i/>
        </w:rPr>
        <w:t>Projected revenue is $100,000 (20 students at $5,000).</w:t>
      </w:r>
    </w:p>
    <w:p w:rsidR="005C6638" w:rsidRPr="005C6638" w:rsidRDefault="005C6638" w:rsidP="00E46128">
      <w:pPr>
        <w:tabs>
          <w:tab w:val="right" w:pos="8640"/>
        </w:tabs>
        <w:spacing w:after="120"/>
        <w:ind w:left="360" w:hanging="360"/>
        <w:rPr>
          <w:rFonts w:ascii="Calibri" w:hAnsi="Calibri"/>
        </w:rPr>
      </w:pPr>
      <w:r>
        <w:rPr>
          <w:rFonts w:ascii="Calibri" w:hAnsi="Calibri"/>
        </w:rPr>
        <w:tab/>
      </w:r>
      <w:r w:rsidRPr="005C6638">
        <w:rPr>
          <w:rFonts w:ascii="Calibri" w:hAnsi="Calibri"/>
          <w:b/>
        </w:rPr>
        <w:t>Update:</w:t>
      </w:r>
      <w:r>
        <w:rPr>
          <w:rFonts w:ascii="Calibri" w:hAnsi="Calibri"/>
        </w:rPr>
        <w:t xml:space="preserve">  This activity is awaiting </w:t>
      </w:r>
      <w:r w:rsidR="00B07A3D">
        <w:rPr>
          <w:rFonts w:ascii="Calibri" w:hAnsi="Calibri"/>
        </w:rPr>
        <w:t xml:space="preserve">further study, a </w:t>
      </w:r>
      <w:r>
        <w:rPr>
          <w:rFonts w:ascii="Calibri" w:hAnsi="Calibri"/>
        </w:rPr>
        <w:t>recommendation or authorization to proceed.</w:t>
      </w:r>
    </w:p>
    <w:p w:rsidR="00D37E70" w:rsidRDefault="00E46128" w:rsidP="00E46128">
      <w:pPr>
        <w:tabs>
          <w:tab w:val="right" w:pos="8640"/>
        </w:tabs>
        <w:spacing w:after="120"/>
        <w:ind w:left="360" w:hanging="360"/>
        <w:rPr>
          <w:rFonts w:ascii="Calibri" w:hAnsi="Calibri"/>
        </w:rPr>
      </w:pPr>
      <w:r w:rsidRPr="00E46128">
        <w:rPr>
          <w:rFonts w:ascii="Calibri" w:hAnsi="Calibri"/>
        </w:rPr>
        <w:t>5)</w:t>
      </w:r>
      <w:r w:rsidRPr="00E46128">
        <w:rPr>
          <w:rFonts w:ascii="Calibri" w:hAnsi="Calibri"/>
        </w:rPr>
        <w:tab/>
      </w:r>
      <w:r w:rsidRPr="00A129C4">
        <w:rPr>
          <w:rFonts w:ascii="Calibri" w:hAnsi="Calibri"/>
          <w:u w:val="single"/>
        </w:rPr>
        <w:t>Reduce expenditures</w:t>
      </w:r>
      <w:r w:rsidRPr="00E46128">
        <w:rPr>
          <w:rFonts w:ascii="Calibri" w:hAnsi="Calibri"/>
        </w:rPr>
        <w:t xml:space="preserve"> through program alterations, reductions or the elimination of services.</w:t>
      </w:r>
      <w:r w:rsidR="00A129C4">
        <w:rPr>
          <w:rFonts w:ascii="Calibri" w:hAnsi="Calibri"/>
        </w:rPr>
        <w:t xml:space="preserve"> </w:t>
      </w:r>
    </w:p>
    <w:p w:rsidR="005C6638" w:rsidRPr="00E46128" w:rsidRDefault="00A129C4" w:rsidP="00E46128">
      <w:pPr>
        <w:tabs>
          <w:tab w:val="right" w:pos="8640"/>
        </w:tabs>
        <w:spacing w:after="120"/>
        <w:ind w:left="360" w:hanging="360"/>
        <w:rPr>
          <w:rFonts w:ascii="Calibri" w:hAnsi="Calibri"/>
        </w:rPr>
      </w:pPr>
      <w:r>
        <w:rPr>
          <w:rFonts w:ascii="Calibri" w:hAnsi="Calibri"/>
        </w:rPr>
        <w:t xml:space="preserve"> </w:t>
      </w:r>
      <w:r w:rsidR="005C6638">
        <w:rPr>
          <w:rFonts w:ascii="Calibri" w:hAnsi="Calibri"/>
        </w:rPr>
        <w:tab/>
      </w:r>
      <w:r w:rsidR="005C6638" w:rsidRPr="005C6638">
        <w:rPr>
          <w:rFonts w:ascii="Calibri" w:hAnsi="Calibri"/>
          <w:b/>
        </w:rPr>
        <w:t>Update:</w:t>
      </w:r>
      <w:r w:rsidR="005C6638">
        <w:rPr>
          <w:rFonts w:ascii="Calibri" w:hAnsi="Calibri"/>
        </w:rPr>
        <w:t xml:space="preserve">  </w:t>
      </w:r>
      <w:r w:rsidR="00D37E70">
        <w:rPr>
          <w:rFonts w:ascii="Calibri" w:hAnsi="Calibri"/>
        </w:rPr>
        <w:t>A draft budget</w:t>
      </w:r>
      <w:r w:rsidR="005C6638">
        <w:rPr>
          <w:rFonts w:ascii="Calibri" w:hAnsi="Calibri"/>
        </w:rPr>
        <w:t xml:space="preserve"> is available for review and discussion.  The activity is on hold until </w:t>
      </w:r>
      <w:r w:rsidR="00B07A3D">
        <w:rPr>
          <w:rFonts w:ascii="Calibri" w:hAnsi="Calibri"/>
        </w:rPr>
        <w:t xml:space="preserve">the superintendents or JOC </w:t>
      </w:r>
      <w:r w:rsidR="00D37E70">
        <w:rPr>
          <w:rFonts w:ascii="Calibri" w:hAnsi="Calibri"/>
        </w:rPr>
        <w:t>warrant</w:t>
      </w:r>
      <w:r w:rsidR="00B07A3D">
        <w:rPr>
          <w:rFonts w:ascii="Calibri" w:hAnsi="Calibri"/>
        </w:rPr>
        <w:t xml:space="preserve"> </w:t>
      </w:r>
      <w:r w:rsidR="005C6638">
        <w:rPr>
          <w:rFonts w:ascii="Calibri" w:hAnsi="Calibri"/>
        </w:rPr>
        <w:t>it.</w:t>
      </w:r>
    </w:p>
    <w:p w:rsidR="005C6638" w:rsidRDefault="005C6638" w:rsidP="005C6638">
      <w:pPr>
        <w:tabs>
          <w:tab w:val="right" w:pos="8640"/>
        </w:tabs>
        <w:spacing w:after="120"/>
        <w:ind w:left="360" w:hanging="360"/>
        <w:rPr>
          <w:rFonts w:ascii="Calibri" w:hAnsi="Calibri"/>
        </w:rPr>
      </w:pPr>
      <w:r>
        <w:rPr>
          <w:rFonts w:ascii="Calibri" w:hAnsi="Calibri"/>
        </w:rPr>
        <w:t>6)</w:t>
      </w:r>
      <w:r>
        <w:rPr>
          <w:rFonts w:ascii="Calibri" w:hAnsi="Calibri"/>
        </w:rPr>
        <w:tab/>
      </w:r>
      <w:r w:rsidR="00E46128" w:rsidRPr="00D37E70">
        <w:rPr>
          <w:rFonts w:ascii="Calibri" w:hAnsi="Calibri"/>
          <w:u w:val="single"/>
        </w:rPr>
        <w:t>JOC members meet with MTSD board members</w:t>
      </w:r>
      <w:r w:rsidRPr="005C6638">
        <w:rPr>
          <w:rFonts w:ascii="Calibri" w:hAnsi="Calibri"/>
        </w:rPr>
        <w:t>.</w:t>
      </w:r>
      <w:r w:rsidR="00B07A3D">
        <w:rPr>
          <w:rFonts w:ascii="Calibri" w:hAnsi="Calibri"/>
        </w:rPr>
        <w:t xml:space="preserve">  </w:t>
      </w:r>
      <w:r>
        <w:rPr>
          <w:rFonts w:ascii="Calibri" w:hAnsi="Calibri"/>
        </w:rPr>
        <w:t>S</w:t>
      </w:r>
      <w:r w:rsidR="00E46128" w:rsidRPr="00E46128">
        <w:rPr>
          <w:rFonts w:ascii="Calibri" w:hAnsi="Calibri"/>
        </w:rPr>
        <w:t xml:space="preserve">ee if there are areas </w:t>
      </w:r>
      <w:r w:rsidR="00B07A3D">
        <w:rPr>
          <w:rFonts w:ascii="Calibri" w:hAnsi="Calibri"/>
        </w:rPr>
        <w:t>t</w:t>
      </w:r>
      <w:r>
        <w:rPr>
          <w:rFonts w:ascii="Calibri" w:hAnsi="Calibri"/>
        </w:rPr>
        <w:t>o</w:t>
      </w:r>
      <w:r w:rsidR="00E46128" w:rsidRPr="00E46128">
        <w:rPr>
          <w:rFonts w:ascii="Calibri" w:hAnsi="Calibri"/>
        </w:rPr>
        <w:t xml:space="preserve"> reconcile in order to maintain MTSD’s participation in the ECTS consortium.</w:t>
      </w:r>
    </w:p>
    <w:p w:rsidR="005C6638" w:rsidRDefault="005C6638" w:rsidP="00D03FD9">
      <w:pPr>
        <w:tabs>
          <w:tab w:val="right" w:pos="8640"/>
        </w:tabs>
        <w:ind w:left="360" w:hanging="360"/>
        <w:rPr>
          <w:rFonts w:ascii="Calibri" w:hAnsi="Calibri"/>
        </w:rPr>
      </w:pPr>
      <w:r>
        <w:rPr>
          <w:rFonts w:ascii="Calibri" w:hAnsi="Calibri"/>
        </w:rPr>
        <w:tab/>
      </w:r>
      <w:r>
        <w:rPr>
          <w:rFonts w:ascii="Calibri" w:hAnsi="Calibri"/>
          <w:b/>
        </w:rPr>
        <w:t>Update:</w:t>
      </w:r>
      <w:r w:rsidR="00B07A3D">
        <w:rPr>
          <w:rFonts w:ascii="Calibri" w:hAnsi="Calibri"/>
        </w:rPr>
        <w:t xml:space="preserve">  The director is</w:t>
      </w:r>
      <w:r>
        <w:rPr>
          <w:rFonts w:ascii="Calibri" w:hAnsi="Calibri"/>
        </w:rPr>
        <w:t xml:space="preserve"> anticipat</w:t>
      </w:r>
      <w:r w:rsidR="00B07A3D">
        <w:rPr>
          <w:rFonts w:ascii="Calibri" w:hAnsi="Calibri"/>
        </w:rPr>
        <w:t>ing that</w:t>
      </w:r>
      <w:r>
        <w:rPr>
          <w:rFonts w:ascii="Calibri" w:hAnsi="Calibri"/>
        </w:rPr>
        <w:t xml:space="preserve"> Mr. Scutella will report that he recommended that the MTSD board delay any meeting until they </w:t>
      </w:r>
      <w:r w:rsidR="00DF30AB">
        <w:rPr>
          <w:rFonts w:ascii="Calibri" w:hAnsi="Calibri"/>
        </w:rPr>
        <w:t xml:space="preserve">have </w:t>
      </w:r>
      <w:r>
        <w:rPr>
          <w:rFonts w:ascii="Calibri" w:hAnsi="Calibri"/>
        </w:rPr>
        <w:t>more information about their plans.</w:t>
      </w:r>
    </w:p>
    <w:p w:rsidR="00D03FD9" w:rsidRDefault="00D03FD9" w:rsidP="00A722EF">
      <w:pPr>
        <w:tabs>
          <w:tab w:val="left" w:pos="4860"/>
          <w:tab w:val="left" w:pos="5400"/>
          <w:tab w:val="right" w:pos="8640"/>
        </w:tabs>
        <w:rPr>
          <w:rFonts w:ascii="Calibri" w:hAnsi="Calibri"/>
        </w:rPr>
      </w:pPr>
    </w:p>
    <w:p w:rsidR="003344E4" w:rsidRDefault="003344E4" w:rsidP="00077477">
      <w:pPr>
        <w:keepNext/>
        <w:tabs>
          <w:tab w:val="left" w:pos="4860"/>
          <w:tab w:val="left" w:pos="5400"/>
          <w:tab w:val="right" w:pos="8640"/>
        </w:tabs>
        <w:rPr>
          <w:rFonts w:ascii="Calibri" w:hAnsi="Calibri"/>
          <w:b/>
          <w:color w:val="336600"/>
          <w:u w:val="single"/>
        </w:rPr>
      </w:pPr>
      <w:r>
        <w:rPr>
          <w:rFonts w:ascii="Calibri" w:hAnsi="Calibri"/>
          <w:b/>
          <w:color w:val="336600"/>
          <w:u w:val="single"/>
        </w:rPr>
        <w:t>Enrollment Review At-Risk Meetings</w:t>
      </w:r>
    </w:p>
    <w:p w:rsidR="003344E4" w:rsidRDefault="003344E4" w:rsidP="00077477">
      <w:pPr>
        <w:keepNext/>
        <w:tabs>
          <w:tab w:val="left" w:pos="4860"/>
          <w:tab w:val="left" w:pos="5400"/>
          <w:tab w:val="right" w:pos="8640"/>
        </w:tabs>
        <w:rPr>
          <w:rFonts w:ascii="Calibri" w:hAnsi="Calibri"/>
        </w:rPr>
      </w:pPr>
    </w:p>
    <w:p w:rsidR="003344E4" w:rsidRDefault="003344E4" w:rsidP="00077477">
      <w:pPr>
        <w:keepNext/>
        <w:tabs>
          <w:tab w:val="left" w:pos="4860"/>
          <w:tab w:val="left" w:pos="5400"/>
          <w:tab w:val="right" w:pos="8640"/>
        </w:tabs>
        <w:rPr>
          <w:rFonts w:ascii="Calibri" w:hAnsi="Calibri"/>
        </w:rPr>
      </w:pPr>
      <w:r>
        <w:rPr>
          <w:rFonts w:ascii="Calibri" w:hAnsi="Calibri"/>
        </w:rPr>
        <w:t>During the past month, the director has met with six faculty members and several federation officers to inform them of programs that are at-risk for program alteration or curtailment due to low enrollments.  Despite the discouraging message, the staff members have been professional and respectful during and after the conversations.</w:t>
      </w:r>
    </w:p>
    <w:p w:rsidR="003344E4" w:rsidRDefault="003344E4" w:rsidP="00077477">
      <w:pPr>
        <w:keepNext/>
        <w:tabs>
          <w:tab w:val="left" w:pos="4860"/>
          <w:tab w:val="left" w:pos="5400"/>
          <w:tab w:val="right" w:pos="8640"/>
        </w:tabs>
        <w:rPr>
          <w:rFonts w:ascii="Calibri" w:hAnsi="Calibri"/>
        </w:rPr>
      </w:pPr>
    </w:p>
    <w:p w:rsidR="00077477" w:rsidRDefault="00077477" w:rsidP="00077477">
      <w:pPr>
        <w:keepNext/>
        <w:tabs>
          <w:tab w:val="left" w:pos="4860"/>
          <w:tab w:val="left" w:pos="5400"/>
          <w:tab w:val="right" w:pos="8640"/>
        </w:tabs>
        <w:rPr>
          <w:rFonts w:ascii="Calibri" w:hAnsi="Calibri"/>
          <w:color w:val="336600"/>
        </w:rPr>
      </w:pPr>
      <w:r w:rsidRPr="00824A17">
        <w:rPr>
          <w:rFonts w:ascii="Calibri" w:hAnsi="Calibri"/>
          <w:b/>
          <w:color w:val="336600"/>
          <w:u w:val="single"/>
        </w:rPr>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014E44" w:rsidRDefault="00014E44" w:rsidP="00077477">
      <w:pPr>
        <w:numPr>
          <w:ilvl w:val="0"/>
          <w:numId w:val="5"/>
        </w:numPr>
        <w:tabs>
          <w:tab w:val="left" w:pos="4860"/>
          <w:tab w:val="left" w:pos="5400"/>
          <w:tab w:val="right" w:pos="8640"/>
        </w:tabs>
        <w:spacing w:after="120"/>
        <w:ind w:hanging="450"/>
        <w:rPr>
          <w:rFonts w:ascii="Calibri" w:hAnsi="Calibri"/>
        </w:rPr>
      </w:pPr>
      <w:r w:rsidRPr="003344E4">
        <w:rPr>
          <w:rFonts w:ascii="Calibri" w:hAnsi="Calibri"/>
          <w:i/>
          <w:color w:val="943634" w:themeColor="accent2" w:themeShade="BF"/>
        </w:rPr>
        <w:t>Non-HPO Programs Work Session</w:t>
      </w:r>
      <w:r>
        <w:rPr>
          <w:rFonts w:ascii="Calibri" w:hAnsi="Calibri"/>
        </w:rPr>
        <w:t>; Crawford County CTC; February 28; meeting with CTC directors to plan for state approval of non-HPO programs</w:t>
      </w:r>
    </w:p>
    <w:p w:rsidR="00D37E70" w:rsidRPr="00D37E70" w:rsidRDefault="00D37E70" w:rsidP="00D37E70">
      <w:pPr>
        <w:numPr>
          <w:ilvl w:val="0"/>
          <w:numId w:val="5"/>
        </w:numPr>
        <w:tabs>
          <w:tab w:val="left" w:pos="4860"/>
          <w:tab w:val="left" w:pos="5400"/>
          <w:tab w:val="right" w:pos="8640"/>
        </w:tabs>
        <w:spacing w:after="120"/>
        <w:ind w:hanging="450"/>
        <w:rPr>
          <w:rFonts w:ascii="Calibri" w:hAnsi="Calibri"/>
        </w:rPr>
      </w:pPr>
      <w:r w:rsidRPr="003344E4">
        <w:rPr>
          <w:rFonts w:ascii="Calibri" w:hAnsi="Calibri"/>
          <w:i/>
          <w:color w:val="943634" w:themeColor="accent2" w:themeShade="BF"/>
        </w:rPr>
        <w:t>Professional Advisory Council</w:t>
      </w:r>
      <w:r>
        <w:rPr>
          <w:rFonts w:ascii="Calibri" w:hAnsi="Calibri"/>
        </w:rPr>
        <w:t>; ECTS; March 4; monthly meeting with superintendents</w:t>
      </w:r>
    </w:p>
    <w:p w:rsidR="00ED4209" w:rsidRPr="00077477" w:rsidRDefault="00ED4209" w:rsidP="00077477">
      <w:pPr>
        <w:numPr>
          <w:ilvl w:val="0"/>
          <w:numId w:val="5"/>
        </w:numPr>
        <w:tabs>
          <w:tab w:val="left" w:pos="4860"/>
          <w:tab w:val="left" w:pos="5400"/>
          <w:tab w:val="right" w:pos="8640"/>
        </w:tabs>
        <w:spacing w:after="120"/>
        <w:ind w:hanging="450"/>
        <w:rPr>
          <w:rFonts w:ascii="Calibri" w:hAnsi="Calibri"/>
        </w:rPr>
      </w:pPr>
      <w:r w:rsidRPr="003344E4">
        <w:rPr>
          <w:rFonts w:ascii="Calibri" w:hAnsi="Calibri"/>
          <w:i/>
          <w:color w:val="943634" w:themeColor="accent2" w:themeShade="BF"/>
        </w:rPr>
        <w:t>County-level Workforce Development Team</w:t>
      </w:r>
      <w:r>
        <w:rPr>
          <w:rFonts w:ascii="Calibri" w:hAnsi="Calibri"/>
        </w:rPr>
        <w:t>; Erie; March 8</w:t>
      </w:r>
    </w:p>
    <w:p w:rsidR="00077477" w:rsidRDefault="00077477" w:rsidP="00077477">
      <w:pPr>
        <w:numPr>
          <w:ilvl w:val="0"/>
          <w:numId w:val="5"/>
        </w:numPr>
        <w:tabs>
          <w:tab w:val="left" w:pos="4860"/>
          <w:tab w:val="left" w:pos="5400"/>
          <w:tab w:val="right" w:pos="8640"/>
        </w:tabs>
        <w:spacing w:after="120"/>
        <w:ind w:hanging="450"/>
        <w:rPr>
          <w:rFonts w:ascii="Calibri" w:hAnsi="Calibri"/>
        </w:rPr>
      </w:pPr>
      <w:r w:rsidRPr="003344E4">
        <w:rPr>
          <w:rFonts w:ascii="Calibri" w:hAnsi="Calibri"/>
          <w:i/>
          <w:color w:val="943634" w:themeColor="accent2" w:themeShade="BF"/>
        </w:rPr>
        <w:t>Workforce Investment Board</w:t>
      </w:r>
      <w:r w:rsidR="00ED4209" w:rsidRPr="003344E4">
        <w:rPr>
          <w:rFonts w:ascii="Calibri" w:hAnsi="Calibri"/>
          <w:i/>
        </w:rPr>
        <w:t>;</w:t>
      </w:r>
      <w:r w:rsidR="00ED4209">
        <w:rPr>
          <w:rFonts w:ascii="Calibri" w:hAnsi="Calibri"/>
          <w:i/>
          <w:color w:val="76923C"/>
        </w:rPr>
        <w:t xml:space="preserve"> </w:t>
      </w:r>
      <w:r w:rsidR="00ED4209">
        <w:rPr>
          <w:rFonts w:ascii="Calibri" w:hAnsi="Calibri"/>
          <w:i/>
        </w:rPr>
        <w:t>Erie</w:t>
      </w:r>
      <w:r>
        <w:rPr>
          <w:rFonts w:ascii="Calibri" w:hAnsi="Calibri"/>
        </w:rPr>
        <w:t xml:space="preserve">; </w:t>
      </w:r>
      <w:r w:rsidR="00ED4209">
        <w:rPr>
          <w:rFonts w:ascii="Calibri" w:hAnsi="Calibri"/>
        </w:rPr>
        <w:t>March 10 &amp; 11</w:t>
      </w:r>
      <w:r>
        <w:rPr>
          <w:rFonts w:ascii="Calibri" w:hAnsi="Calibri"/>
        </w:rPr>
        <w:t xml:space="preserve">; </w:t>
      </w:r>
      <w:r w:rsidR="00ED4209">
        <w:rPr>
          <w:rFonts w:ascii="Calibri" w:hAnsi="Calibri"/>
        </w:rPr>
        <w:t>board retreat and bi-monthly</w:t>
      </w:r>
      <w:r>
        <w:rPr>
          <w:rFonts w:ascii="Calibri" w:hAnsi="Calibri"/>
        </w:rPr>
        <w:t xml:space="preserve"> board meeting</w:t>
      </w:r>
    </w:p>
    <w:sectPr w:rsidR="00077477" w:rsidSect="00AE7B43">
      <w:headerReference w:type="default" r:id="rId8"/>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209" w:rsidRDefault="00ED4209">
      <w:r>
        <w:separator/>
      </w:r>
    </w:p>
  </w:endnote>
  <w:endnote w:type="continuationSeparator" w:id="0">
    <w:p w:rsidR="00ED4209" w:rsidRDefault="00ED42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209" w:rsidRDefault="00ED4209">
      <w:r>
        <w:separator/>
      </w:r>
    </w:p>
  </w:footnote>
  <w:footnote w:type="continuationSeparator" w:id="0">
    <w:p w:rsidR="00ED4209" w:rsidRDefault="00ED42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09" w:rsidRPr="00C44E24" w:rsidRDefault="00ED4209" w:rsidP="00DE0597">
    <w:pPr>
      <w:rPr>
        <w:rFonts w:ascii="Calibri" w:hAnsi="Calibri"/>
        <w:color w:val="76923C"/>
      </w:rPr>
    </w:pPr>
    <w:r w:rsidRPr="00C44E24">
      <w:rPr>
        <w:rFonts w:ascii="Calibri" w:hAnsi="Calibri"/>
        <w:color w:val="76923C"/>
      </w:rPr>
      <w:t>Director’s Report</w:t>
    </w:r>
  </w:p>
  <w:p w:rsidR="00ED4209" w:rsidRPr="00C44E24" w:rsidRDefault="00D37E70" w:rsidP="00DE0597">
    <w:pPr>
      <w:rPr>
        <w:rFonts w:ascii="Calibri" w:hAnsi="Calibri"/>
        <w:color w:val="76923C"/>
      </w:rPr>
    </w:pPr>
    <w:r>
      <w:rPr>
        <w:rFonts w:ascii="Calibri" w:hAnsi="Calibri"/>
        <w:color w:val="76923C"/>
      </w:rPr>
      <w:t>March</w:t>
    </w:r>
    <w:r w:rsidR="00ED4209">
      <w:rPr>
        <w:rFonts w:ascii="Calibri" w:hAnsi="Calibri"/>
        <w:color w:val="76923C"/>
      </w:rPr>
      <w:t xml:space="preserve"> 2011</w:t>
    </w:r>
  </w:p>
  <w:p w:rsidR="00ED4209" w:rsidRPr="00C44E24" w:rsidRDefault="00ED4209" w:rsidP="00C44E24">
    <w:pPr>
      <w:pStyle w:val="Header"/>
      <w:pBdr>
        <w:bottom w:val="single" w:sz="4" w:space="1" w:color="4F6228"/>
      </w:pBdr>
      <w:rPr>
        <w:rFonts w:ascii="Calibri" w:hAnsi="Calibri"/>
        <w:color w:val="76923C"/>
      </w:rPr>
    </w:pPr>
    <w:r w:rsidRPr="00C44E24">
      <w:rPr>
        <w:rFonts w:ascii="Calibri" w:hAnsi="Calibri"/>
        <w:color w:val="76923C"/>
      </w:rPr>
      <w:t xml:space="preserve">Page </w:t>
    </w:r>
    <w:r w:rsidR="003E7A3A" w:rsidRPr="00C44E24">
      <w:rPr>
        <w:rFonts w:ascii="Calibri" w:hAnsi="Calibri"/>
        <w:color w:val="76923C"/>
      </w:rPr>
      <w:fldChar w:fldCharType="begin"/>
    </w:r>
    <w:r w:rsidRPr="00C44E24">
      <w:rPr>
        <w:rFonts w:ascii="Calibri" w:hAnsi="Calibri"/>
        <w:color w:val="76923C"/>
      </w:rPr>
      <w:instrText xml:space="preserve"> PAGE </w:instrText>
    </w:r>
    <w:r w:rsidR="003E7A3A" w:rsidRPr="00C44E24">
      <w:rPr>
        <w:rFonts w:ascii="Calibri" w:hAnsi="Calibri"/>
        <w:color w:val="76923C"/>
      </w:rPr>
      <w:fldChar w:fldCharType="separate"/>
    </w:r>
    <w:r w:rsidR="005F4EE6">
      <w:rPr>
        <w:rFonts w:ascii="Calibri" w:hAnsi="Calibri"/>
        <w:noProof/>
        <w:color w:val="76923C"/>
      </w:rPr>
      <w:t>2</w:t>
    </w:r>
    <w:r w:rsidR="003E7A3A" w:rsidRPr="00C44E24">
      <w:rPr>
        <w:rFonts w:ascii="Calibri" w:hAnsi="Calibri"/>
        <w:color w:val="76923C"/>
      </w:rPr>
      <w:fldChar w:fldCharType="end"/>
    </w:r>
  </w:p>
  <w:p w:rsidR="00ED4209" w:rsidRPr="00C44E24" w:rsidRDefault="00ED4209"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0012D17"/>
    <w:multiLevelType w:val="hybridMultilevel"/>
    <w:tmpl w:val="36DCF844"/>
    <w:lvl w:ilvl="0" w:tplc="D4FC496A">
      <w:start w:val="1"/>
      <w:numFmt w:val="bullet"/>
      <w:lvlText w:val=""/>
      <w:lvlJc w:val="left"/>
      <w:pPr>
        <w:tabs>
          <w:tab w:val="num" w:pos="720"/>
        </w:tabs>
        <w:ind w:left="720" w:hanging="360"/>
      </w:pPr>
      <w:rPr>
        <w:rFonts w:ascii="Wingdings" w:hAnsi="Wingdings" w:hint="default"/>
        <w:b/>
        <w:color w:val="943634"/>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6"/>
  </w:num>
  <w:num w:numId="4">
    <w:abstractNumId w:val="11"/>
  </w:num>
  <w:num w:numId="5">
    <w:abstractNumId w:val="4"/>
  </w:num>
  <w:num w:numId="6">
    <w:abstractNumId w:val="10"/>
  </w:num>
  <w:num w:numId="7">
    <w:abstractNumId w:val="9"/>
  </w:num>
  <w:num w:numId="8">
    <w:abstractNumId w:val="8"/>
  </w:num>
  <w:num w:numId="9">
    <w:abstractNumId w:val="0"/>
  </w:num>
  <w:num w:numId="10">
    <w:abstractNumId w:val="7"/>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5A5532"/>
    <w:rsid w:val="000028C9"/>
    <w:rsid w:val="00014E44"/>
    <w:rsid w:val="00015E6C"/>
    <w:rsid w:val="00017C48"/>
    <w:rsid w:val="00022126"/>
    <w:rsid w:val="00025BE2"/>
    <w:rsid w:val="000268D9"/>
    <w:rsid w:val="00026CE2"/>
    <w:rsid w:val="00031B1D"/>
    <w:rsid w:val="00031E22"/>
    <w:rsid w:val="000353D4"/>
    <w:rsid w:val="000370C3"/>
    <w:rsid w:val="000402FB"/>
    <w:rsid w:val="00040923"/>
    <w:rsid w:val="000462FA"/>
    <w:rsid w:val="00053888"/>
    <w:rsid w:val="000626FC"/>
    <w:rsid w:val="00065FA9"/>
    <w:rsid w:val="0007455D"/>
    <w:rsid w:val="0007520B"/>
    <w:rsid w:val="00077477"/>
    <w:rsid w:val="00077D6D"/>
    <w:rsid w:val="00091AD2"/>
    <w:rsid w:val="000937FD"/>
    <w:rsid w:val="000A0D7F"/>
    <w:rsid w:val="000A41A4"/>
    <w:rsid w:val="000C238A"/>
    <w:rsid w:val="000C5A04"/>
    <w:rsid w:val="000D3974"/>
    <w:rsid w:val="000D565A"/>
    <w:rsid w:val="000E1061"/>
    <w:rsid w:val="000E2161"/>
    <w:rsid w:val="000E4B28"/>
    <w:rsid w:val="000E5A40"/>
    <w:rsid w:val="000E6510"/>
    <w:rsid w:val="000E7BF0"/>
    <w:rsid w:val="000F60CD"/>
    <w:rsid w:val="00105D7B"/>
    <w:rsid w:val="00107257"/>
    <w:rsid w:val="001101DF"/>
    <w:rsid w:val="00114097"/>
    <w:rsid w:val="00116EE3"/>
    <w:rsid w:val="00121151"/>
    <w:rsid w:val="0014599F"/>
    <w:rsid w:val="00145A45"/>
    <w:rsid w:val="00147FE5"/>
    <w:rsid w:val="00155B2B"/>
    <w:rsid w:val="00160B99"/>
    <w:rsid w:val="001616BB"/>
    <w:rsid w:val="00162CF9"/>
    <w:rsid w:val="001764CB"/>
    <w:rsid w:val="001858AF"/>
    <w:rsid w:val="001875E7"/>
    <w:rsid w:val="00192B10"/>
    <w:rsid w:val="00192E59"/>
    <w:rsid w:val="001A246E"/>
    <w:rsid w:val="001A5A92"/>
    <w:rsid w:val="001B1A99"/>
    <w:rsid w:val="001C0A19"/>
    <w:rsid w:val="001C5432"/>
    <w:rsid w:val="001D5D79"/>
    <w:rsid w:val="001E46D4"/>
    <w:rsid w:val="001F085C"/>
    <w:rsid w:val="0020209A"/>
    <w:rsid w:val="00202965"/>
    <w:rsid w:val="002047F5"/>
    <w:rsid w:val="002103AD"/>
    <w:rsid w:val="002104F5"/>
    <w:rsid w:val="00214F81"/>
    <w:rsid w:val="00223FD7"/>
    <w:rsid w:val="00224560"/>
    <w:rsid w:val="00231F70"/>
    <w:rsid w:val="00232113"/>
    <w:rsid w:val="00240CCE"/>
    <w:rsid w:val="002478C3"/>
    <w:rsid w:val="00247AEF"/>
    <w:rsid w:val="00252681"/>
    <w:rsid w:val="00253CD8"/>
    <w:rsid w:val="002552AD"/>
    <w:rsid w:val="00255725"/>
    <w:rsid w:val="00264911"/>
    <w:rsid w:val="00267B84"/>
    <w:rsid w:val="00282998"/>
    <w:rsid w:val="002852EB"/>
    <w:rsid w:val="002A1CEC"/>
    <w:rsid w:val="002B253D"/>
    <w:rsid w:val="002C049C"/>
    <w:rsid w:val="002C4A0B"/>
    <w:rsid w:val="002E03F5"/>
    <w:rsid w:val="002F04A2"/>
    <w:rsid w:val="002F21B8"/>
    <w:rsid w:val="002F5DE8"/>
    <w:rsid w:val="00310133"/>
    <w:rsid w:val="003178F8"/>
    <w:rsid w:val="003207C9"/>
    <w:rsid w:val="00321D91"/>
    <w:rsid w:val="00323778"/>
    <w:rsid w:val="003344E4"/>
    <w:rsid w:val="00343D2A"/>
    <w:rsid w:val="0035366D"/>
    <w:rsid w:val="00355AC2"/>
    <w:rsid w:val="00382E08"/>
    <w:rsid w:val="00384829"/>
    <w:rsid w:val="00391D31"/>
    <w:rsid w:val="003928C1"/>
    <w:rsid w:val="003A36CB"/>
    <w:rsid w:val="003A7847"/>
    <w:rsid w:val="003B18EE"/>
    <w:rsid w:val="003C5B65"/>
    <w:rsid w:val="003C5F46"/>
    <w:rsid w:val="003D191B"/>
    <w:rsid w:val="003E7A3A"/>
    <w:rsid w:val="003F5FF1"/>
    <w:rsid w:val="00412C64"/>
    <w:rsid w:val="00412EF6"/>
    <w:rsid w:val="0041379C"/>
    <w:rsid w:val="00422FF4"/>
    <w:rsid w:val="00431255"/>
    <w:rsid w:val="00433905"/>
    <w:rsid w:val="004370DA"/>
    <w:rsid w:val="004418EA"/>
    <w:rsid w:val="004423BC"/>
    <w:rsid w:val="00444BC1"/>
    <w:rsid w:val="00445C28"/>
    <w:rsid w:val="0045133F"/>
    <w:rsid w:val="004612A7"/>
    <w:rsid w:val="0046351A"/>
    <w:rsid w:val="004742CB"/>
    <w:rsid w:val="004762A1"/>
    <w:rsid w:val="00482297"/>
    <w:rsid w:val="004831FA"/>
    <w:rsid w:val="0049527C"/>
    <w:rsid w:val="0049744E"/>
    <w:rsid w:val="004A3D8D"/>
    <w:rsid w:val="004C38BC"/>
    <w:rsid w:val="004D0404"/>
    <w:rsid w:val="004D0A85"/>
    <w:rsid w:val="004E5572"/>
    <w:rsid w:val="00500A55"/>
    <w:rsid w:val="0052325A"/>
    <w:rsid w:val="00525AA9"/>
    <w:rsid w:val="00530E8F"/>
    <w:rsid w:val="005312A4"/>
    <w:rsid w:val="00544B8F"/>
    <w:rsid w:val="005455E0"/>
    <w:rsid w:val="0055529E"/>
    <w:rsid w:val="00567387"/>
    <w:rsid w:val="00576C69"/>
    <w:rsid w:val="00577D36"/>
    <w:rsid w:val="00582A11"/>
    <w:rsid w:val="0059119C"/>
    <w:rsid w:val="00593EEE"/>
    <w:rsid w:val="005A2D75"/>
    <w:rsid w:val="005A46A6"/>
    <w:rsid w:val="005A5532"/>
    <w:rsid w:val="005A6194"/>
    <w:rsid w:val="005B7373"/>
    <w:rsid w:val="005C0F0C"/>
    <w:rsid w:val="005C4173"/>
    <w:rsid w:val="005C6148"/>
    <w:rsid w:val="005C6638"/>
    <w:rsid w:val="005D5864"/>
    <w:rsid w:val="005F09A0"/>
    <w:rsid w:val="005F4EE6"/>
    <w:rsid w:val="00606D5F"/>
    <w:rsid w:val="00613643"/>
    <w:rsid w:val="00616899"/>
    <w:rsid w:val="00617508"/>
    <w:rsid w:val="00642362"/>
    <w:rsid w:val="006431CD"/>
    <w:rsid w:val="006460E4"/>
    <w:rsid w:val="0064714C"/>
    <w:rsid w:val="00651017"/>
    <w:rsid w:val="006542EB"/>
    <w:rsid w:val="006552D7"/>
    <w:rsid w:val="00673740"/>
    <w:rsid w:val="00674035"/>
    <w:rsid w:val="006748A8"/>
    <w:rsid w:val="00676B6E"/>
    <w:rsid w:val="006854E7"/>
    <w:rsid w:val="00696159"/>
    <w:rsid w:val="006B0CB2"/>
    <w:rsid w:val="006C7FA8"/>
    <w:rsid w:val="006D6E23"/>
    <w:rsid w:val="006E4B52"/>
    <w:rsid w:val="006E5787"/>
    <w:rsid w:val="006E6DEF"/>
    <w:rsid w:val="006E6FF2"/>
    <w:rsid w:val="00702985"/>
    <w:rsid w:val="007077A1"/>
    <w:rsid w:val="00727907"/>
    <w:rsid w:val="00734660"/>
    <w:rsid w:val="00734C7E"/>
    <w:rsid w:val="0074292B"/>
    <w:rsid w:val="00743DFA"/>
    <w:rsid w:val="007747D9"/>
    <w:rsid w:val="0077685C"/>
    <w:rsid w:val="0078644F"/>
    <w:rsid w:val="007954E9"/>
    <w:rsid w:val="007A058F"/>
    <w:rsid w:val="007B5727"/>
    <w:rsid w:val="007C264E"/>
    <w:rsid w:val="007C52A0"/>
    <w:rsid w:val="007E0285"/>
    <w:rsid w:val="007E1378"/>
    <w:rsid w:val="007E20F0"/>
    <w:rsid w:val="007E23D6"/>
    <w:rsid w:val="008018BC"/>
    <w:rsid w:val="00802634"/>
    <w:rsid w:val="008033CA"/>
    <w:rsid w:val="00804000"/>
    <w:rsid w:val="00815155"/>
    <w:rsid w:val="00824509"/>
    <w:rsid w:val="00824837"/>
    <w:rsid w:val="00824A17"/>
    <w:rsid w:val="00832E4D"/>
    <w:rsid w:val="008411CF"/>
    <w:rsid w:val="00844F03"/>
    <w:rsid w:val="00855781"/>
    <w:rsid w:val="00857E35"/>
    <w:rsid w:val="00863E0E"/>
    <w:rsid w:val="00870EDB"/>
    <w:rsid w:val="00873C8D"/>
    <w:rsid w:val="0087718C"/>
    <w:rsid w:val="00877263"/>
    <w:rsid w:val="008813C5"/>
    <w:rsid w:val="00884386"/>
    <w:rsid w:val="008910FA"/>
    <w:rsid w:val="00892416"/>
    <w:rsid w:val="0089403A"/>
    <w:rsid w:val="00895A25"/>
    <w:rsid w:val="008A57F6"/>
    <w:rsid w:val="008B73BF"/>
    <w:rsid w:val="008C1229"/>
    <w:rsid w:val="008C1F79"/>
    <w:rsid w:val="008C5E61"/>
    <w:rsid w:val="008C7E46"/>
    <w:rsid w:val="008D4EBA"/>
    <w:rsid w:val="008D6DBE"/>
    <w:rsid w:val="008E2927"/>
    <w:rsid w:val="008E38D0"/>
    <w:rsid w:val="008E4AD1"/>
    <w:rsid w:val="008E617B"/>
    <w:rsid w:val="008F5BE4"/>
    <w:rsid w:val="008F6C6A"/>
    <w:rsid w:val="009054E4"/>
    <w:rsid w:val="00910284"/>
    <w:rsid w:val="00910EFF"/>
    <w:rsid w:val="00915434"/>
    <w:rsid w:val="00916BE6"/>
    <w:rsid w:val="00921BBB"/>
    <w:rsid w:val="00940CB1"/>
    <w:rsid w:val="00940F9E"/>
    <w:rsid w:val="009617E9"/>
    <w:rsid w:val="0096215D"/>
    <w:rsid w:val="009627A2"/>
    <w:rsid w:val="009762F1"/>
    <w:rsid w:val="0098074C"/>
    <w:rsid w:val="0098229D"/>
    <w:rsid w:val="00984C84"/>
    <w:rsid w:val="009912BF"/>
    <w:rsid w:val="00991BD6"/>
    <w:rsid w:val="00991FC6"/>
    <w:rsid w:val="009921AE"/>
    <w:rsid w:val="00992E22"/>
    <w:rsid w:val="00997BC4"/>
    <w:rsid w:val="009A00AE"/>
    <w:rsid w:val="009A2AD2"/>
    <w:rsid w:val="009A3242"/>
    <w:rsid w:val="009A6FF6"/>
    <w:rsid w:val="009A7826"/>
    <w:rsid w:val="009B533C"/>
    <w:rsid w:val="009B683B"/>
    <w:rsid w:val="009C35EB"/>
    <w:rsid w:val="009E3AF3"/>
    <w:rsid w:val="00A0778A"/>
    <w:rsid w:val="00A129C4"/>
    <w:rsid w:val="00A12C1D"/>
    <w:rsid w:val="00A212B7"/>
    <w:rsid w:val="00A258C2"/>
    <w:rsid w:val="00A32A8F"/>
    <w:rsid w:val="00A333BE"/>
    <w:rsid w:val="00A3379D"/>
    <w:rsid w:val="00A42B58"/>
    <w:rsid w:val="00A44A74"/>
    <w:rsid w:val="00A44FFF"/>
    <w:rsid w:val="00A50B3D"/>
    <w:rsid w:val="00A53355"/>
    <w:rsid w:val="00A538B3"/>
    <w:rsid w:val="00A6013F"/>
    <w:rsid w:val="00A722EF"/>
    <w:rsid w:val="00A739EE"/>
    <w:rsid w:val="00A823A4"/>
    <w:rsid w:val="00A850EF"/>
    <w:rsid w:val="00A92A13"/>
    <w:rsid w:val="00A93FE9"/>
    <w:rsid w:val="00A95D51"/>
    <w:rsid w:val="00A964E9"/>
    <w:rsid w:val="00AB0210"/>
    <w:rsid w:val="00AB04E1"/>
    <w:rsid w:val="00AB5185"/>
    <w:rsid w:val="00AC420B"/>
    <w:rsid w:val="00AD4781"/>
    <w:rsid w:val="00AD6436"/>
    <w:rsid w:val="00AE4044"/>
    <w:rsid w:val="00AE5F52"/>
    <w:rsid w:val="00AE7B43"/>
    <w:rsid w:val="00AF3F95"/>
    <w:rsid w:val="00AF6EAB"/>
    <w:rsid w:val="00AF76CF"/>
    <w:rsid w:val="00B0741B"/>
    <w:rsid w:val="00B07A3D"/>
    <w:rsid w:val="00B111A5"/>
    <w:rsid w:val="00B258C0"/>
    <w:rsid w:val="00B25979"/>
    <w:rsid w:val="00B300FA"/>
    <w:rsid w:val="00B359BE"/>
    <w:rsid w:val="00B43133"/>
    <w:rsid w:val="00B44A71"/>
    <w:rsid w:val="00B46318"/>
    <w:rsid w:val="00B47983"/>
    <w:rsid w:val="00B50C7C"/>
    <w:rsid w:val="00B53CFB"/>
    <w:rsid w:val="00B56204"/>
    <w:rsid w:val="00B70FA5"/>
    <w:rsid w:val="00B86123"/>
    <w:rsid w:val="00B91AD7"/>
    <w:rsid w:val="00B91F06"/>
    <w:rsid w:val="00B95A18"/>
    <w:rsid w:val="00BA2235"/>
    <w:rsid w:val="00BA4DEF"/>
    <w:rsid w:val="00BB6E4E"/>
    <w:rsid w:val="00BC5DA8"/>
    <w:rsid w:val="00BC5E0F"/>
    <w:rsid w:val="00BC616C"/>
    <w:rsid w:val="00BD10A1"/>
    <w:rsid w:val="00BE18E0"/>
    <w:rsid w:val="00BE3DC7"/>
    <w:rsid w:val="00BE3DE9"/>
    <w:rsid w:val="00BE7412"/>
    <w:rsid w:val="00BE7AB0"/>
    <w:rsid w:val="00BE7E25"/>
    <w:rsid w:val="00BF2EC2"/>
    <w:rsid w:val="00BF55E8"/>
    <w:rsid w:val="00C019ED"/>
    <w:rsid w:val="00C03C3E"/>
    <w:rsid w:val="00C13F26"/>
    <w:rsid w:val="00C15457"/>
    <w:rsid w:val="00C20E19"/>
    <w:rsid w:val="00C214CC"/>
    <w:rsid w:val="00C25D35"/>
    <w:rsid w:val="00C31A67"/>
    <w:rsid w:val="00C44E24"/>
    <w:rsid w:val="00C51DCF"/>
    <w:rsid w:val="00C5234D"/>
    <w:rsid w:val="00C551EB"/>
    <w:rsid w:val="00C6187B"/>
    <w:rsid w:val="00C647FD"/>
    <w:rsid w:val="00C71415"/>
    <w:rsid w:val="00C8390E"/>
    <w:rsid w:val="00CB0763"/>
    <w:rsid w:val="00CC098F"/>
    <w:rsid w:val="00CC5A23"/>
    <w:rsid w:val="00CC67B4"/>
    <w:rsid w:val="00CD0306"/>
    <w:rsid w:val="00CD14FC"/>
    <w:rsid w:val="00CD2853"/>
    <w:rsid w:val="00CD424D"/>
    <w:rsid w:val="00CD4286"/>
    <w:rsid w:val="00CF0AD9"/>
    <w:rsid w:val="00CF1891"/>
    <w:rsid w:val="00D03FD9"/>
    <w:rsid w:val="00D04018"/>
    <w:rsid w:val="00D357CF"/>
    <w:rsid w:val="00D37E70"/>
    <w:rsid w:val="00D4091A"/>
    <w:rsid w:val="00D506CA"/>
    <w:rsid w:val="00D52569"/>
    <w:rsid w:val="00D53973"/>
    <w:rsid w:val="00D60A16"/>
    <w:rsid w:val="00D6761A"/>
    <w:rsid w:val="00D70510"/>
    <w:rsid w:val="00D7273F"/>
    <w:rsid w:val="00D76591"/>
    <w:rsid w:val="00D76EA7"/>
    <w:rsid w:val="00D81975"/>
    <w:rsid w:val="00D84DBA"/>
    <w:rsid w:val="00D92669"/>
    <w:rsid w:val="00D954D7"/>
    <w:rsid w:val="00D978FF"/>
    <w:rsid w:val="00DA17EE"/>
    <w:rsid w:val="00DB1DAA"/>
    <w:rsid w:val="00DB5B04"/>
    <w:rsid w:val="00DC0B1B"/>
    <w:rsid w:val="00DD41DD"/>
    <w:rsid w:val="00DE0597"/>
    <w:rsid w:val="00DF30AB"/>
    <w:rsid w:val="00DF3E41"/>
    <w:rsid w:val="00E020DA"/>
    <w:rsid w:val="00E057A0"/>
    <w:rsid w:val="00E106C8"/>
    <w:rsid w:val="00E17F04"/>
    <w:rsid w:val="00E217E7"/>
    <w:rsid w:val="00E232C3"/>
    <w:rsid w:val="00E2469A"/>
    <w:rsid w:val="00E2610C"/>
    <w:rsid w:val="00E30897"/>
    <w:rsid w:val="00E3093A"/>
    <w:rsid w:val="00E377DD"/>
    <w:rsid w:val="00E40452"/>
    <w:rsid w:val="00E46128"/>
    <w:rsid w:val="00E501B6"/>
    <w:rsid w:val="00E5308F"/>
    <w:rsid w:val="00E60217"/>
    <w:rsid w:val="00E6417D"/>
    <w:rsid w:val="00E72510"/>
    <w:rsid w:val="00E762E0"/>
    <w:rsid w:val="00E76319"/>
    <w:rsid w:val="00E852B4"/>
    <w:rsid w:val="00E858B3"/>
    <w:rsid w:val="00E917A6"/>
    <w:rsid w:val="00E93359"/>
    <w:rsid w:val="00E94EC4"/>
    <w:rsid w:val="00E950BF"/>
    <w:rsid w:val="00E95596"/>
    <w:rsid w:val="00E96C6D"/>
    <w:rsid w:val="00EA3A9C"/>
    <w:rsid w:val="00EA61B1"/>
    <w:rsid w:val="00EA6D30"/>
    <w:rsid w:val="00EC29E6"/>
    <w:rsid w:val="00EC5312"/>
    <w:rsid w:val="00EC74D7"/>
    <w:rsid w:val="00ED4209"/>
    <w:rsid w:val="00EE2AF4"/>
    <w:rsid w:val="00EE2F6C"/>
    <w:rsid w:val="00EF3E09"/>
    <w:rsid w:val="00EF4313"/>
    <w:rsid w:val="00EF63B8"/>
    <w:rsid w:val="00EF696C"/>
    <w:rsid w:val="00F0061E"/>
    <w:rsid w:val="00F07B95"/>
    <w:rsid w:val="00F17176"/>
    <w:rsid w:val="00F2030F"/>
    <w:rsid w:val="00F271E5"/>
    <w:rsid w:val="00F30B52"/>
    <w:rsid w:val="00F32B26"/>
    <w:rsid w:val="00F3525C"/>
    <w:rsid w:val="00F44ACC"/>
    <w:rsid w:val="00F515FE"/>
    <w:rsid w:val="00F546BB"/>
    <w:rsid w:val="00F5567D"/>
    <w:rsid w:val="00F63531"/>
    <w:rsid w:val="00F67F14"/>
    <w:rsid w:val="00F74D03"/>
    <w:rsid w:val="00F76B8D"/>
    <w:rsid w:val="00F800EE"/>
    <w:rsid w:val="00F8476B"/>
    <w:rsid w:val="00F90A86"/>
    <w:rsid w:val="00F92491"/>
    <w:rsid w:val="00FA06C4"/>
    <w:rsid w:val="00FB148B"/>
    <w:rsid w:val="00FB3A5B"/>
    <w:rsid w:val="00FB6C47"/>
    <w:rsid w:val="00FC1712"/>
    <w:rsid w:val="00FC1DD3"/>
    <w:rsid w:val="00FD436D"/>
    <w:rsid w:val="00FD468B"/>
    <w:rsid w:val="00FE0496"/>
    <w:rsid w:val="00FE1E99"/>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BEC75-264B-457B-B3E0-B23C72212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747</Words>
  <Characters>4028</Characters>
  <Application>Microsoft Office Word</Application>
  <DocSecurity>0</DocSecurity>
  <Lines>82</Lines>
  <Paragraphs>37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2</cp:revision>
  <cp:lastPrinted>2011-02-17T18:18:00Z</cp:lastPrinted>
  <dcterms:created xsi:type="dcterms:W3CDTF">2011-03-16T20:40:00Z</dcterms:created>
  <dcterms:modified xsi:type="dcterms:W3CDTF">2011-03-16T20:40:00Z</dcterms:modified>
</cp:coreProperties>
</file>